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3A9D" w:rsidRPr="00323A9D" w:rsidRDefault="00323A9D" w:rsidP="00323A9D">
      <w:pPr>
        <w:pStyle w:val="Header"/>
        <w:tabs>
          <w:tab w:val="clear" w:pos="4680"/>
        </w:tabs>
        <w:jc w:val="center"/>
        <w:rPr>
          <w:rFonts w:ascii="Book Antiqua" w:hAnsi="Book Antiqua" w:cs="Times New Roman"/>
          <w:b/>
          <w:bCs/>
          <w:sz w:val="28"/>
          <w:szCs w:val="24"/>
          <w:u w:val="single"/>
        </w:rPr>
      </w:pPr>
      <w:r w:rsidRPr="00323A9D">
        <w:rPr>
          <w:rFonts w:ascii="Book Antiqua" w:hAnsi="Book Antiqua" w:cs="Times New Roman"/>
          <w:b/>
          <w:bCs/>
          <w:sz w:val="28"/>
          <w:szCs w:val="24"/>
          <w:u w:val="single"/>
        </w:rPr>
        <w:t>BHARAT HEAVY ELECTRICALS LIMITED</w:t>
      </w:r>
    </w:p>
    <w:p w:rsidR="00323A9D" w:rsidRPr="003D46C4" w:rsidRDefault="00323A9D" w:rsidP="00323A9D">
      <w:pPr>
        <w:pStyle w:val="Header"/>
        <w:tabs>
          <w:tab w:val="clear" w:pos="4680"/>
        </w:tabs>
        <w:jc w:val="center"/>
        <w:rPr>
          <w:rFonts w:ascii="Book Antiqua" w:hAnsi="Book Antiqua" w:cs="Times New Roman"/>
          <w:b/>
          <w:bCs/>
          <w:sz w:val="28"/>
          <w:szCs w:val="24"/>
        </w:rPr>
      </w:pPr>
      <w:r w:rsidRPr="003D46C4">
        <w:rPr>
          <w:rFonts w:ascii="Book Antiqua" w:hAnsi="Book Antiqua" w:cs="Times New Roman"/>
          <w:b/>
          <w:bCs/>
          <w:sz w:val="28"/>
          <w:szCs w:val="24"/>
        </w:rPr>
        <w:t>PROJECT ENGINEERING &amp; SYSTEMS DIVISION</w:t>
      </w:r>
    </w:p>
    <w:p w:rsidR="005C1519" w:rsidRDefault="00323A9D" w:rsidP="00323A9D">
      <w:pPr>
        <w:rPr>
          <w:rFonts w:ascii="Book Antiqua" w:hAnsi="Book Antiqua" w:cs="Times New Roman"/>
          <w:b/>
          <w:bCs/>
          <w:sz w:val="24"/>
          <w:szCs w:val="24"/>
        </w:rPr>
      </w:pPr>
      <w:r>
        <w:rPr>
          <w:rFonts w:ascii="Book Antiqua" w:hAnsi="Book Antiqua" w:cs="Times New Roman"/>
          <w:b/>
          <w:bCs/>
          <w:sz w:val="24"/>
          <w:szCs w:val="24"/>
        </w:rPr>
        <w:t xml:space="preserve">                                               </w:t>
      </w:r>
      <w:r w:rsidRPr="003D46C4">
        <w:rPr>
          <w:rFonts w:ascii="Book Antiqua" w:hAnsi="Book Antiqua" w:cs="Times New Roman"/>
          <w:b/>
          <w:bCs/>
          <w:sz w:val="24"/>
          <w:szCs w:val="24"/>
        </w:rPr>
        <w:t>HYDERABAD</w:t>
      </w:r>
      <w:r>
        <w:rPr>
          <w:rFonts w:ascii="Book Antiqua" w:hAnsi="Book Antiqua" w:cs="Times New Roman"/>
          <w:b/>
          <w:bCs/>
          <w:sz w:val="24"/>
          <w:szCs w:val="24"/>
        </w:rPr>
        <w:t>, INDIA</w:t>
      </w:r>
    </w:p>
    <w:p w:rsidR="00323A9D" w:rsidRDefault="00323A9D" w:rsidP="00323A9D">
      <w:pPr>
        <w:rPr>
          <w:rFonts w:ascii="Book Antiqua" w:hAnsi="Book Antiqua" w:cs="Times New Roman"/>
          <w:b/>
          <w:bCs/>
          <w:sz w:val="24"/>
          <w:szCs w:val="24"/>
        </w:rPr>
      </w:pPr>
    </w:p>
    <w:p w:rsidR="00323A9D" w:rsidRDefault="00323A9D" w:rsidP="00323A9D">
      <w:pPr>
        <w:pStyle w:val="Header"/>
        <w:spacing w:line="360" w:lineRule="auto"/>
        <w:jc w:val="center"/>
        <w:rPr>
          <w:rFonts w:ascii="Book Antiqua" w:hAnsi="Book Antiqua" w:cs="Times New Roman"/>
          <w:b/>
          <w:sz w:val="24"/>
          <w:szCs w:val="24"/>
          <w:u w:val="single"/>
        </w:rPr>
      </w:pPr>
      <w:r w:rsidRPr="00323A9D">
        <w:rPr>
          <w:rFonts w:ascii="Book Antiqua" w:hAnsi="Book Antiqua" w:cs="Times New Roman"/>
          <w:b/>
          <w:sz w:val="24"/>
          <w:szCs w:val="24"/>
          <w:u w:val="single"/>
        </w:rPr>
        <w:t>ANNEXURE-XIII</w:t>
      </w:r>
    </w:p>
    <w:p w:rsidR="00323A9D" w:rsidRPr="00323A9D" w:rsidRDefault="00323A9D" w:rsidP="00323A9D">
      <w:pPr>
        <w:pStyle w:val="Header"/>
        <w:spacing w:line="360" w:lineRule="auto"/>
        <w:jc w:val="center"/>
        <w:rPr>
          <w:rFonts w:ascii="Book Antiqua" w:hAnsi="Book Antiqua" w:cs="Times New Roman"/>
          <w:b/>
          <w:sz w:val="24"/>
          <w:szCs w:val="24"/>
          <w:u w:val="single"/>
        </w:rPr>
      </w:pPr>
      <w:r>
        <w:rPr>
          <w:rFonts w:ascii="Book Antiqua" w:hAnsi="Book Antiqua" w:cs="Times New Roman"/>
          <w:b/>
          <w:sz w:val="24"/>
          <w:szCs w:val="24"/>
          <w:u w:val="single"/>
        </w:rPr>
        <w:t>TO</w:t>
      </w:r>
    </w:p>
    <w:p w:rsidR="00323A9D" w:rsidRPr="00323A9D" w:rsidRDefault="00323A9D" w:rsidP="00323A9D">
      <w:pPr>
        <w:pStyle w:val="Header"/>
        <w:spacing w:line="360" w:lineRule="auto"/>
        <w:rPr>
          <w:rFonts w:ascii="Book Antiqua" w:hAnsi="Book Antiqua" w:cs="Times New Roman"/>
          <w:b/>
          <w:sz w:val="24"/>
          <w:szCs w:val="24"/>
        </w:rPr>
      </w:pPr>
      <w:r w:rsidRPr="00323A9D">
        <w:rPr>
          <w:rFonts w:ascii="Book Antiqua" w:hAnsi="Book Antiqua" w:cs="Times New Roman"/>
          <w:b/>
          <w:sz w:val="24"/>
          <w:szCs w:val="24"/>
        </w:rPr>
        <w:t xml:space="preserve">SPECIFICATION </w:t>
      </w:r>
      <w:r>
        <w:rPr>
          <w:rFonts w:ascii="Book Antiqua" w:hAnsi="Book Antiqua" w:cs="Times New Roman"/>
          <w:b/>
          <w:sz w:val="24"/>
          <w:szCs w:val="24"/>
        </w:rPr>
        <w:t xml:space="preserve">(PY51589 Rev </w:t>
      </w:r>
      <w:proofErr w:type="gramStart"/>
      <w:r>
        <w:rPr>
          <w:rFonts w:ascii="Book Antiqua" w:hAnsi="Book Antiqua" w:cs="Times New Roman"/>
          <w:b/>
          <w:sz w:val="24"/>
          <w:szCs w:val="24"/>
        </w:rPr>
        <w:t>01)</w:t>
      </w:r>
      <w:r w:rsidRPr="00323A9D">
        <w:rPr>
          <w:rFonts w:ascii="Book Antiqua" w:hAnsi="Book Antiqua" w:cs="Times New Roman"/>
          <w:b/>
          <w:sz w:val="24"/>
          <w:szCs w:val="24"/>
        </w:rPr>
        <w:t>FOR</w:t>
      </w:r>
      <w:proofErr w:type="gramEnd"/>
      <w:r w:rsidRPr="00323A9D">
        <w:rPr>
          <w:rFonts w:ascii="Book Antiqua" w:hAnsi="Book Antiqua" w:cs="Times New Roman"/>
          <w:b/>
          <w:sz w:val="24"/>
          <w:szCs w:val="24"/>
        </w:rPr>
        <w:t xml:space="preserve"> PRE-BID TIE UP WITH </w:t>
      </w:r>
      <w:r w:rsidRPr="00323A9D">
        <w:rPr>
          <w:rFonts w:ascii="Book Antiqua" w:hAnsi="Book Antiqua" w:cs="Times New Roman"/>
          <w:b/>
          <w:sz w:val="24"/>
          <w:szCs w:val="24"/>
        </w:rPr>
        <w:t xml:space="preserve">QWEPM FOR </w:t>
      </w:r>
      <w:r w:rsidRPr="00323A9D">
        <w:rPr>
          <w:rFonts w:ascii="Book Antiqua" w:hAnsi="Book Antiqua" w:cs="Times New Roman"/>
          <w:b/>
          <w:sz w:val="24"/>
          <w:szCs w:val="24"/>
        </w:rPr>
        <w:t xml:space="preserve">NTPC KAWAS 2x350 TPD WASTE to ENERGY </w:t>
      </w:r>
      <w:r w:rsidRPr="00323A9D">
        <w:rPr>
          <w:rFonts w:ascii="Book Antiqua" w:hAnsi="Book Antiqua" w:cs="Times New Roman"/>
          <w:b/>
          <w:sz w:val="24"/>
          <w:szCs w:val="24"/>
        </w:rPr>
        <w:t>TENDER</w:t>
      </w:r>
    </w:p>
    <w:p w:rsidR="00323A9D" w:rsidRDefault="00323A9D" w:rsidP="00323A9D"/>
    <w:p w:rsidR="00323A9D" w:rsidRPr="00C26BA8" w:rsidRDefault="00323A9D" w:rsidP="00323A9D">
      <w:pPr>
        <w:autoSpaceDE w:val="0"/>
        <w:autoSpaceDN w:val="0"/>
        <w:adjustRightInd w:val="0"/>
        <w:spacing w:after="0" w:line="360" w:lineRule="auto"/>
        <w:ind w:left="142" w:right="158"/>
        <w:jc w:val="center"/>
        <w:rPr>
          <w:rFonts w:ascii="Book Antiqua" w:hAnsi="Book Antiqua" w:cs="Times New Roman"/>
          <w:b/>
          <w:bCs/>
          <w:szCs w:val="22"/>
          <w:u w:val="single"/>
        </w:rPr>
      </w:pPr>
      <w:bookmarkStart w:id="0" w:name="_GoBack"/>
      <w:bookmarkEnd w:id="0"/>
      <w:r w:rsidRPr="00C26BA8">
        <w:rPr>
          <w:rFonts w:ascii="Book Antiqua" w:hAnsi="Book Antiqua" w:cs="Times New Roman"/>
          <w:b/>
          <w:bCs/>
          <w:szCs w:val="22"/>
          <w:u w:val="single"/>
        </w:rPr>
        <w:t>PRICE SCHEDULE</w:t>
      </w:r>
    </w:p>
    <w:tbl>
      <w:tblPr>
        <w:tblW w:w="10445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5"/>
        <w:gridCol w:w="5655"/>
        <w:gridCol w:w="992"/>
        <w:gridCol w:w="1417"/>
        <w:gridCol w:w="1656"/>
      </w:tblGrid>
      <w:tr w:rsidR="00323A9D" w:rsidRPr="00C26BA8" w:rsidTr="003F2973">
        <w:trPr>
          <w:trHeight w:val="308"/>
        </w:trPr>
        <w:tc>
          <w:tcPr>
            <w:tcW w:w="725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323A9D" w:rsidRPr="00C26BA8" w:rsidRDefault="00323A9D" w:rsidP="003F2973">
            <w:pPr>
              <w:spacing w:after="0" w:line="360" w:lineRule="auto"/>
              <w:ind w:right="158"/>
              <w:jc w:val="center"/>
              <w:rPr>
                <w:rFonts w:ascii="Book Antiqua" w:hAnsi="Book Antiqua" w:cs="Times New Roman"/>
                <w:b/>
                <w:szCs w:val="22"/>
              </w:rPr>
            </w:pPr>
            <w:r w:rsidRPr="00C26BA8">
              <w:rPr>
                <w:rFonts w:ascii="Book Antiqua" w:hAnsi="Book Antiqua" w:cs="Times New Roman"/>
                <w:b/>
                <w:szCs w:val="22"/>
              </w:rPr>
              <w:t>SL.</w:t>
            </w:r>
          </w:p>
          <w:p w:rsidR="00323A9D" w:rsidRPr="00C26BA8" w:rsidRDefault="00323A9D" w:rsidP="003F2973">
            <w:pPr>
              <w:spacing w:after="0" w:line="360" w:lineRule="auto"/>
              <w:ind w:right="158"/>
              <w:jc w:val="center"/>
              <w:rPr>
                <w:rFonts w:ascii="Book Antiqua" w:hAnsi="Book Antiqua" w:cs="Times New Roman"/>
                <w:b/>
                <w:szCs w:val="22"/>
              </w:rPr>
            </w:pPr>
            <w:r w:rsidRPr="00C26BA8">
              <w:rPr>
                <w:rFonts w:ascii="Book Antiqua" w:hAnsi="Book Antiqua" w:cs="Times New Roman"/>
                <w:b/>
                <w:szCs w:val="22"/>
              </w:rPr>
              <w:t>NO.</w:t>
            </w:r>
          </w:p>
        </w:tc>
        <w:tc>
          <w:tcPr>
            <w:tcW w:w="5655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323A9D" w:rsidRPr="00C26BA8" w:rsidRDefault="00323A9D" w:rsidP="003F2973">
            <w:pPr>
              <w:spacing w:after="0" w:line="360" w:lineRule="auto"/>
              <w:ind w:right="158"/>
              <w:jc w:val="center"/>
              <w:rPr>
                <w:rFonts w:ascii="Book Antiqua" w:hAnsi="Book Antiqua" w:cs="Times New Roman"/>
                <w:b/>
                <w:szCs w:val="22"/>
              </w:rPr>
            </w:pPr>
            <w:r w:rsidRPr="00C26BA8">
              <w:rPr>
                <w:rFonts w:ascii="Book Antiqua" w:hAnsi="Book Antiqua" w:cs="Times New Roman"/>
                <w:b/>
                <w:szCs w:val="22"/>
              </w:rPr>
              <w:t>DESCRIPTION</w:t>
            </w:r>
          </w:p>
        </w:tc>
        <w:tc>
          <w:tcPr>
            <w:tcW w:w="992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323A9D" w:rsidRPr="00C26BA8" w:rsidRDefault="00323A9D" w:rsidP="003F2973">
            <w:pPr>
              <w:spacing w:after="0" w:line="360" w:lineRule="auto"/>
              <w:ind w:right="158"/>
              <w:jc w:val="center"/>
              <w:rPr>
                <w:rFonts w:ascii="Book Antiqua" w:hAnsi="Book Antiqua" w:cs="Times New Roman"/>
                <w:b/>
                <w:szCs w:val="22"/>
              </w:rPr>
            </w:pPr>
            <w:r w:rsidRPr="00C26BA8">
              <w:rPr>
                <w:rFonts w:ascii="Book Antiqua" w:hAnsi="Book Antiqua" w:cs="Times New Roman"/>
                <w:b/>
                <w:szCs w:val="22"/>
              </w:rPr>
              <w:t>QTY.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323A9D" w:rsidRPr="00C26BA8" w:rsidRDefault="00323A9D" w:rsidP="003F2973">
            <w:pPr>
              <w:spacing w:after="0" w:line="360" w:lineRule="auto"/>
              <w:ind w:right="158"/>
              <w:jc w:val="center"/>
              <w:rPr>
                <w:rFonts w:ascii="Book Antiqua" w:hAnsi="Book Antiqua" w:cs="Times New Roman"/>
                <w:b/>
                <w:szCs w:val="22"/>
              </w:rPr>
            </w:pPr>
            <w:r w:rsidRPr="00C26BA8">
              <w:rPr>
                <w:rFonts w:ascii="Book Antiqua" w:hAnsi="Book Antiqua" w:cs="Times New Roman"/>
                <w:b/>
                <w:szCs w:val="22"/>
              </w:rPr>
              <w:t>UNIT PRICE (</w:t>
            </w:r>
            <w:proofErr w:type="spellStart"/>
            <w:r w:rsidRPr="00C26BA8">
              <w:rPr>
                <w:rFonts w:ascii="Book Antiqua" w:hAnsi="Book Antiqua" w:cs="Times New Roman"/>
                <w:b/>
                <w:szCs w:val="22"/>
              </w:rPr>
              <w:t>Rs</w:t>
            </w:r>
            <w:proofErr w:type="spellEnd"/>
            <w:r w:rsidRPr="00C26BA8">
              <w:rPr>
                <w:rFonts w:ascii="Book Antiqua" w:hAnsi="Book Antiqua" w:cs="Times New Roman"/>
                <w:b/>
                <w:szCs w:val="22"/>
              </w:rPr>
              <w:t>)</w:t>
            </w:r>
          </w:p>
        </w:tc>
        <w:tc>
          <w:tcPr>
            <w:tcW w:w="1656" w:type="dxa"/>
            <w:vAlign w:val="center"/>
          </w:tcPr>
          <w:p w:rsidR="00323A9D" w:rsidRPr="00C26BA8" w:rsidRDefault="00323A9D" w:rsidP="003F2973">
            <w:pPr>
              <w:spacing w:after="0" w:line="360" w:lineRule="auto"/>
              <w:ind w:right="158"/>
              <w:jc w:val="center"/>
              <w:rPr>
                <w:rFonts w:ascii="Book Antiqua" w:hAnsi="Book Antiqua" w:cs="Times New Roman"/>
                <w:b/>
                <w:szCs w:val="22"/>
              </w:rPr>
            </w:pPr>
            <w:r w:rsidRPr="00C26BA8">
              <w:rPr>
                <w:rFonts w:ascii="Book Antiqua" w:hAnsi="Book Antiqua" w:cs="Times New Roman"/>
                <w:b/>
                <w:szCs w:val="22"/>
              </w:rPr>
              <w:t xml:space="preserve">TOTAL </w:t>
            </w:r>
          </w:p>
          <w:p w:rsidR="00323A9D" w:rsidRPr="00C26BA8" w:rsidRDefault="00323A9D" w:rsidP="003F2973">
            <w:pPr>
              <w:spacing w:after="0" w:line="360" w:lineRule="auto"/>
              <w:ind w:right="158"/>
              <w:jc w:val="center"/>
              <w:rPr>
                <w:rFonts w:ascii="Book Antiqua" w:hAnsi="Book Antiqua" w:cs="Times New Roman"/>
                <w:b/>
                <w:szCs w:val="22"/>
              </w:rPr>
            </w:pPr>
            <w:r w:rsidRPr="00C26BA8">
              <w:rPr>
                <w:rFonts w:ascii="Book Antiqua" w:hAnsi="Book Antiqua" w:cs="Times New Roman"/>
                <w:b/>
                <w:szCs w:val="22"/>
              </w:rPr>
              <w:t xml:space="preserve">PRICE </w:t>
            </w:r>
          </w:p>
          <w:p w:rsidR="00323A9D" w:rsidRPr="00C26BA8" w:rsidRDefault="00323A9D" w:rsidP="003F2973">
            <w:pPr>
              <w:spacing w:after="0" w:line="360" w:lineRule="auto"/>
              <w:ind w:right="158"/>
              <w:jc w:val="center"/>
              <w:rPr>
                <w:rFonts w:ascii="Book Antiqua" w:hAnsi="Book Antiqua" w:cs="Times New Roman"/>
                <w:b/>
                <w:szCs w:val="22"/>
              </w:rPr>
            </w:pPr>
            <w:r w:rsidRPr="00C26BA8">
              <w:rPr>
                <w:rFonts w:ascii="Book Antiqua" w:hAnsi="Book Antiqua" w:cs="Times New Roman"/>
                <w:b/>
                <w:szCs w:val="22"/>
              </w:rPr>
              <w:t>(</w:t>
            </w:r>
            <w:proofErr w:type="spellStart"/>
            <w:r w:rsidRPr="00C26BA8">
              <w:rPr>
                <w:rFonts w:ascii="Book Antiqua" w:hAnsi="Book Antiqua" w:cs="Times New Roman"/>
                <w:b/>
                <w:szCs w:val="22"/>
              </w:rPr>
              <w:t>Rs</w:t>
            </w:r>
            <w:proofErr w:type="spellEnd"/>
            <w:r w:rsidRPr="00C26BA8">
              <w:rPr>
                <w:rFonts w:ascii="Book Antiqua" w:hAnsi="Book Antiqua" w:cs="Times New Roman"/>
                <w:b/>
                <w:szCs w:val="22"/>
              </w:rPr>
              <w:t>)</w:t>
            </w:r>
          </w:p>
        </w:tc>
      </w:tr>
      <w:tr w:rsidR="00323A9D" w:rsidRPr="00C26BA8" w:rsidTr="003F2973">
        <w:trPr>
          <w:trHeight w:val="477"/>
        </w:trPr>
        <w:tc>
          <w:tcPr>
            <w:tcW w:w="725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323A9D" w:rsidRPr="00C26BA8" w:rsidRDefault="00323A9D" w:rsidP="003F2973">
            <w:pPr>
              <w:spacing w:after="0" w:line="360" w:lineRule="auto"/>
              <w:ind w:right="158"/>
              <w:jc w:val="center"/>
              <w:rPr>
                <w:rFonts w:ascii="Book Antiqua" w:hAnsi="Book Antiqua" w:cs="Times New Roman"/>
                <w:b/>
                <w:szCs w:val="22"/>
              </w:rPr>
            </w:pPr>
            <w:r w:rsidRPr="00C26BA8">
              <w:rPr>
                <w:rFonts w:ascii="Book Antiqua" w:hAnsi="Book Antiqua" w:cs="Times New Roman"/>
                <w:b/>
                <w:szCs w:val="22"/>
              </w:rPr>
              <w:t>1.0</w:t>
            </w:r>
          </w:p>
        </w:tc>
        <w:tc>
          <w:tcPr>
            <w:tcW w:w="9720" w:type="dxa"/>
            <w:gridSpan w:val="4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323A9D" w:rsidRPr="00C26BA8" w:rsidRDefault="00323A9D" w:rsidP="003F2973">
            <w:pPr>
              <w:spacing w:after="0" w:line="360" w:lineRule="auto"/>
              <w:ind w:right="158"/>
              <w:rPr>
                <w:rFonts w:ascii="Book Antiqua" w:hAnsi="Book Antiqua" w:cs="Times New Roman"/>
                <w:b/>
                <w:szCs w:val="22"/>
              </w:rPr>
            </w:pPr>
            <w:r w:rsidRPr="00C26BA8">
              <w:rPr>
                <w:rFonts w:ascii="Book Antiqua" w:hAnsi="Book Antiqua" w:cs="Times New Roman"/>
                <w:b/>
                <w:szCs w:val="22"/>
              </w:rPr>
              <w:t>DESIGN, ENGINEERING, MANUFACTURE, SUPPLY, SUPERVISION OF ERECTION &amp; COMMISSIONING</w:t>
            </w:r>
          </w:p>
        </w:tc>
      </w:tr>
      <w:tr w:rsidR="00323A9D" w:rsidRPr="00C26BA8" w:rsidTr="003F2973">
        <w:trPr>
          <w:trHeight w:val="619"/>
        </w:trPr>
        <w:tc>
          <w:tcPr>
            <w:tcW w:w="725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323A9D" w:rsidRPr="00C26BA8" w:rsidRDefault="00323A9D" w:rsidP="003F2973">
            <w:pPr>
              <w:spacing w:after="0" w:line="360" w:lineRule="auto"/>
              <w:ind w:right="158"/>
              <w:jc w:val="center"/>
              <w:rPr>
                <w:rFonts w:ascii="Book Antiqua" w:hAnsi="Book Antiqua" w:cs="Times New Roman"/>
                <w:b/>
                <w:szCs w:val="22"/>
              </w:rPr>
            </w:pPr>
            <w:r w:rsidRPr="00C26BA8">
              <w:rPr>
                <w:rFonts w:ascii="Book Antiqua" w:hAnsi="Book Antiqua" w:cs="Times New Roman"/>
                <w:b/>
                <w:szCs w:val="22"/>
              </w:rPr>
              <w:t>1.1</w:t>
            </w:r>
          </w:p>
        </w:tc>
        <w:tc>
          <w:tcPr>
            <w:tcW w:w="5655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323A9D" w:rsidRPr="00C26BA8" w:rsidRDefault="00323A9D" w:rsidP="003F2973">
            <w:pPr>
              <w:spacing w:after="0" w:line="360" w:lineRule="auto"/>
              <w:ind w:right="158"/>
              <w:jc w:val="both"/>
              <w:rPr>
                <w:rFonts w:ascii="Book Antiqua" w:hAnsi="Book Antiqua" w:cs="Times New Roman"/>
                <w:b/>
                <w:szCs w:val="22"/>
              </w:rPr>
            </w:pPr>
            <w:r w:rsidRPr="00C26BA8">
              <w:rPr>
                <w:rFonts w:ascii="Book Antiqua" w:hAnsi="Book Antiqua" w:cs="Times New Roman"/>
                <w:b/>
                <w:szCs w:val="22"/>
              </w:rPr>
              <w:t>Design, Engineering, Manufacture, Supply of the Grate type Boilers, FGCS and Auxiliaries (2x350TPD)</w:t>
            </w:r>
          </w:p>
        </w:tc>
        <w:tc>
          <w:tcPr>
            <w:tcW w:w="992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323A9D" w:rsidRPr="00C26BA8" w:rsidRDefault="00323A9D" w:rsidP="003F2973">
            <w:pPr>
              <w:spacing w:after="0" w:line="360" w:lineRule="auto"/>
              <w:ind w:right="70"/>
              <w:jc w:val="center"/>
              <w:rPr>
                <w:rFonts w:ascii="Book Antiqua" w:hAnsi="Book Antiqua" w:cs="Times New Roman"/>
                <w:b/>
                <w:szCs w:val="22"/>
              </w:rPr>
            </w:pPr>
          </w:p>
        </w:tc>
        <w:tc>
          <w:tcPr>
            <w:tcW w:w="1417" w:type="dxa"/>
            <w:shd w:val="clear" w:color="auto" w:fill="7F7F7F" w:themeFill="text1" w:themeFillTint="8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323A9D" w:rsidRPr="00C26BA8" w:rsidRDefault="00323A9D" w:rsidP="003F2973">
            <w:pPr>
              <w:spacing w:after="0" w:line="360" w:lineRule="auto"/>
              <w:ind w:right="158"/>
              <w:jc w:val="center"/>
              <w:rPr>
                <w:rFonts w:ascii="Book Antiqua" w:hAnsi="Book Antiqua" w:cs="Times New Roman"/>
                <w:b/>
                <w:szCs w:val="22"/>
              </w:rPr>
            </w:pPr>
          </w:p>
        </w:tc>
        <w:tc>
          <w:tcPr>
            <w:tcW w:w="1656" w:type="dxa"/>
            <w:shd w:val="clear" w:color="auto" w:fill="7F7F7F" w:themeFill="text1" w:themeFillTint="80"/>
            <w:vAlign w:val="center"/>
          </w:tcPr>
          <w:p w:rsidR="00323A9D" w:rsidRPr="00C26BA8" w:rsidRDefault="00323A9D" w:rsidP="003F2973">
            <w:pPr>
              <w:spacing w:after="0" w:line="360" w:lineRule="auto"/>
              <w:ind w:right="158"/>
              <w:jc w:val="center"/>
              <w:rPr>
                <w:rFonts w:ascii="Book Antiqua" w:hAnsi="Book Antiqua" w:cs="Times New Roman"/>
                <w:b/>
                <w:szCs w:val="22"/>
              </w:rPr>
            </w:pPr>
          </w:p>
        </w:tc>
      </w:tr>
      <w:tr w:rsidR="00323A9D" w:rsidRPr="00C26BA8" w:rsidTr="003F2973">
        <w:trPr>
          <w:trHeight w:val="567"/>
        </w:trPr>
        <w:tc>
          <w:tcPr>
            <w:tcW w:w="725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323A9D" w:rsidRPr="00C26BA8" w:rsidRDefault="00323A9D" w:rsidP="003F2973">
            <w:pPr>
              <w:spacing w:after="0" w:line="360" w:lineRule="auto"/>
              <w:ind w:right="158"/>
              <w:jc w:val="center"/>
              <w:rPr>
                <w:rFonts w:ascii="Book Antiqua" w:hAnsi="Book Antiqua" w:cs="Times New Roman"/>
                <w:bCs/>
                <w:szCs w:val="22"/>
              </w:rPr>
            </w:pPr>
            <w:r w:rsidRPr="00C26BA8">
              <w:rPr>
                <w:rFonts w:ascii="Book Antiqua" w:hAnsi="Book Antiqua" w:cs="Times New Roman"/>
                <w:bCs/>
                <w:szCs w:val="22"/>
              </w:rPr>
              <w:t>1.1.1</w:t>
            </w:r>
          </w:p>
        </w:tc>
        <w:tc>
          <w:tcPr>
            <w:tcW w:w="5655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323A9D" w:rsidRPr="00C26BA8" w:rsidRDefault="00323A9D" w:rsidP="003F2973">
            <w:pPr>
              <w:spacing w:after="0" w:line="360" w:lineRule="auto"/>
              <w:ind w:right="158"/>
              <w:rPr>
                <w:rFonts w:ascii="Book Antiqua" w:hAnsi="Book Antiqua" w:cs="Times New Roman"/>
                <w:szCs w:val="22"/>
              </w:rPr>
            </w:pPr>
            <w:r w:rsidRPr="00C26BA8">
              <w:rPr>
                <w:rFonts w:ascii="Book Antiqua" w:hAnsi="Book Antiqua" w:cs="Times New Roman"/>
                <w:szCs w:val="22"/>
              </w:rPr>
              <w:t>350 TPD Boilers (2 Nos.), and associated FGCS and all auxiliaries</w:t>
            </w:r>
          </w:p>
        </w:tc>
        <w:tc>
          <w:tcPr>
            <w:tcW w:w="992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323A9D" w:rsidRPr="00C26BA8" w:rsidRDefault="00323A9D" w:rsidP="003F2973">
            <w:pPr>
              <w:spacing w:after="0" w:line="360" w:lineRule="auto"/>
              <w:ind w:right="70"/>
              <w:jc w:val="center"/>
              <w:rPr>
                <w:rFonts w:ascii="Book Antiqua" w:hAnsi="Book Antiqua" w:cs="Times New Roman"/>
                <w:szCs w:val="22"/>
              </w:rPr>
            </w:pPr>
            <w:r w:rsidRPr="00C26BA8">
              <w:rPr>
                <w:rFonts w:ascii="Book Antiqua" w:hAnsi="Book Antiqua" w:cs="Times New Roman"/>
                <w:bCs/>
                <w:szCs w:val="22"/>
              </w:rPr>
              <w:t>1 set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323A9D" w:rsidRPr="00C26BA8" w:rsidRDefault="00323A9D" w:rsidP="003F2973">
            <w:pPr>
              <w:spacing w:after="0" w:line="360" w:lineRule="auto"/>
              <w:ind w:right="158"/>
              <w:jc w:val="center"/>
              <w:rPr>
                <w:rFonts w:ascii="Book Antiqua" w:hAnsi="Book Antiqua" w:cs="Times New Roman"/>
                <w:szCs w:val="22"/>
              </w:rPr>
            </w:pPr>
          </w:p>
        </w:tc>
        <w:tc>
          <w:tcPr>
            <w:tcW w:w="1656" w:type="dxa"/>
            <w:vAlign w:val="center"/>
          </w:tcPr>
          <w:p w:rsidR="00323A9D" w:rsidRPr="00C26BA8" w:rsidRDefault="00323A9D" w:rsidP="003F2973">
            <w:pPr>
              <w:spacing w:after="0" w:line="360" w:lineRule="auto"/>
              <w:ind w:right="158"/>
              <w:jc w:val="center"/>
              <w:rPr>
                <w:rFonts w:ascii="Book Antiqua" w:hAnsi="Book Antiqua" w:cs="Times New Roman"/>
                <w:szCs w:val="22"/>
              </w:rPr>
            </w:pPr>
          </w:p>
        </w:tc>
      </w:tr>
      <w:tr w:rsidR="00323A9D" w:rsidRPr="00C26BA8" w:rsidTr="003F2973">
        <w:trPr>
          <w:trHeight w:val="567"/>
        </w:trPr>
        <w:tc>
          <w:tcPr>
            <w:tcW w:w="725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323A9D" w:rsidRPr="00C26BA8" w:rsidRDefault="00323A9D" w:rsidP="003F2973">
            <w:pPr>
              <w:spacing w:after="0" w:line="360" w:lineRule="auto"/>
              <w:ind w:right="158"/>
              <w:jc w:val="center"/>
              <w:rPr>
                <w:rFonts w:ascii="Book Antiqua" w:hAnsi="Book Antiqua" w:cs="Times New Roman"/>
                <w:bCs/>
                <w:szCs w:val="22"/>
              </w:rPr>
            </w:pPr>
            <w:r w:rsidRPr="00C26BA8">
              <w:rPr>
                <w:rFonts w:ascii="Book Antiqua" w:hAnsi="Book Antiqua" w:cs="Times New Roman"/>
                <w:bCs/>
                <w:szCs w:val="22"/>
              </w:rPr>
              <w:t>1.1.2</w:t>
            </w:r>
          </w:p>
        </w:tc>
        <w:tc>
          <w:tcPr>
            <w:tcW w:w="5655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323A9D" w:rsidRPr="00C26BA8" w:rsidRDefault="00323A9D" w:rsidP="003F2973">
            <w:pPr>
              <w:spacing w:after="0" w:line="360" w:lineRule="auto"/>
              <w:ind w:right="158"/>
              <w:rPr>
                <w:rFonts w:ascii="Book Antiqua" w:hAnsi="Book Antiqua" w:cs="Times New Roman"/>
                <w:szCs w:val="22"/>
              </w:rPr>
            </w:pPr>
            <w:r w:rsidRPr="00C26BA8">
              <w:rPr>
                <w:rFonts w:ascii="Book Antiqua" w:hAnsi="Book Antiqua" w:cs="Times New Roman"/>
                <w:szCs w:val="22"/>
              </w:rPr>
              <w:t xml:space="preserve">DCS/PLC system for Boiler Controls </w:t>
            </w:r>
          </w:p>
        </w:tc>
        <w:tc>
          <w:tcPr>
            <w:tcW w:w="992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323A9D" w:rsidRPr="00C26BA8" w:rsidRDefault="00323A9D" w:rsidP="003F2973">
            <w:pPr>
              <w:spacing w:after="0" w:line="360" w:lineRule="auto"/>
              <w:ind w:right="70"/>
              <w:jc w:val="center"/>
              <w:rPr>
                <w:rFonts w:ascii="Book Antiqua" w:hAnsi="Book Antiqua" w:cs="Times New Roman"/>
                <w:szCs w:val="22"/>
              </w:rPr>
            </w:pPr>
            <w:r w:rsidRPr="00C26BA8">
              <w:rPr>
                <w:rFonts w:ascii="Book Antiqua" w:hAnsi="Book Antiqua" w:cs="Times New Roman"/>
                <w:bCs/>
                <w:szCs w:val="22"/>
              </w:rPr>
              <w:t>1 set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323A9D" w:rsidRPr="00C26BA8" w:rsidRDefault="00323A9D" w:rsidP="003F2973">
            <w:pPr>
              <w:spacing w:after="0" w:line="360" w:lineRule="auto"/>
              <w:ind w:right="158"/>
              <w:jc w:val="center"/>
              <w:rPr>
                <w:rFonts w:ascii="Book Antiqua" w:hAnsi="Book Antiqua" w:cs="Times New Roman"/>
                <w:szCs w:val="22"/>
              </w:rPr>
            </w:pPr>
          </w:p>
        </w:tc>
        <w:tc>
          <w:tcPr>
            <w:tcW w:w="1656" w:type="dxa"/>
            <w:vAlign w:val="center"/>
          </w:tcPr>
          <w:p w:rsidR="00323A9D" w:rsidRPr="00C26BA8" w:rsidRDefault="00323A9D" w:rsidP="003F2973">
            <w:pPr>
              <w:spacing w:after="0" w:line="360" w:lineRule="auto"/>
              <w:ind w:right="158"/>
              <w:jc w:val="center"/>
              <w:rPr>
                <w:rFonts w:ascii="Book Antiqua" w:hAnsi="Book Antiqua" w:cs="Times New Roman"/>
                <w:szCs w:val="22"/>
              </w:rPr>
            </w:pPr>
          </w:p>
        </w:tc>
      </w:tr>
      <w:tr w:rsidR="00323A9D" w:rsidRPr="00C26BA8" w:rsidTr="003F2973">
        <w:trPr>
          <w:trHeight w:val="690"/>
        </w:trPr>
        <w:tc>
          <w:tcPr>
            <w:tcW w:w="725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323A9D" w:rsidRPr="00C26BA8" w:rsidRDefault="00323A9D" w:rsidP="003F2973">
            <w:pPr>
              <w:spacing w:after="0" w:line="360" w:lineRule="auto"/>
              <w:ind w:right="158"/>
              <w:jc w:val="center"/>
              <w:rPr>
                <w:rFonts w:ascii="Book Antiqua" w:hAnsi="Book Antiqua" w:cs="Times New Roman"/>
                <w:bCs/>
                <w:szCs w:val="22"/>
              </w:rPr>
            </w:pPr>
            <w:r w:rsidRPr="00C26BA8">
              <w:rPr>
                <w:rFonts w:ascii="Book Antiqua" w:hAnsi="Book Antiqua" w:cs="Times New Roman"/>
                <w:bCs/>
                <w:szCs w:val="22"/>
              </w:rPr>
              <w:t>1.1.3</w:t>
            </w:r>
          </w:p>
        </w:tc>
        <w:tc>
          <w:tcPr>
            <w:tcW w:w="5655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323A9D" w:rsidRPr="00C26BA8" w:rsidRDefault="00323A9D" w:rsidP="003F2973">
            <w:pPr>
              <w:spacing w:after="0" w:line="360" w:lineRule="auto"/>
              <w:ind w:right="158"/>
              <w:rPr>
                <w:rFonts w:ascii="Book Antiqua" w:hAnsi="Book Antiqua" w:cs="Times New Roman"/>
                <w:szCs w:val="22"/>
              </w:rPr>
            </w:pPr>
            <w:r w:rsidRPr="00C26BA8">
              <w:rPr>
                <w:rFonts w:ascii="Book Antiqua" w:hAnsi="Book Antiqua" w:cs="Times New Roman"/>
                <w:bCs/>
                <w:szCs w:val="22"/>
              </w:rPr>
              <w:t>Special Tools &amp; Tackles</w:t>
            </w:r>
            <w:r w:rsidRPr="00C26BA8">
              <w:rPr>
                <w:rFonts w:ascii="Book Antiqua" w:hAnsi="Book Antiqua" w:cs="Times New Roman"/>
                <w:b/>
                <w:szCs w:val="22"/>
              </w:rPr>
              <w:t xml:space="preserve"> </w:t>
            </w:r>
            <w:r w:rsidRPr="00C26BA8">
              <w:rPr>
                <w:rFonts w:ascii="Book Antiqua" w:hAnsi="Book Antiqua" w:cs="Times New Roman"/>
                <w:bCs/>
                <w:szCs w:val="22"/>
              </w:rPr>
              <w:t>for supplied items as per the specification</w:t>
            </w:r>
          </w:p>
        </w:tc>
        <w:tc>
          <w:tcPr>
            <w:tcW w:w="992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323A9D" w:rsidRPr="00C26BA8" w:rsidRDefault="00323A9D" w:rsidP="003F2973">
            <w:pPr>
              <w:spacing w:after="0" w:line="360" w:lineRule="auto"/>
              <w:ind w:right="90"/>
              <w:jc w:val="center"/>
              <w:rPr>
                <w:rFonts w:ascii="Book Antiqua" w:hAnsi="Book Antiqua" w:cs="Times New Roman"/>
                <w:bCs/>
                <w:szCs w:val="22"/>
              </w:rPr>
            </w:pPr>
            <w:r w:rsidRPr="00C26BA8">
              <w:rPr>
                <w:rFonts w:ascii="Book Antiqua" w:hAnsi="Book Antiqua" w:cs="Times New Roman"/>
                <w:bCs/>
                <w:szCs w:val="22"/>
              </w:rPr>
              <w:t>1 set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323A9D" w:rsidRPr="00C26BA8" w:rsidRDefault="00323A9D" w:rsidP="003F2973">
            <w:pPr>
              <w:spacing w:after="0" w:line="360" w:lineRule="auto"/>
              <w:ind w:right="158"/>
              <w:jc w:val="center"/>
              <w:rPr>
                <w:rFonts w:ascii="Book Antiqua" w:hAnsi="Book Antiqua" w:cs="Times New Roman"/>
                <w:szCs w:val="22"/>
              </w:rPr>
            </w:pPr>
          </w:p>
        </w:tc>
        <w:tc>
          <w:tcPr>
            <w:tcW w:w="1656" w:type="dxa"/>
            <w:vAlign w:val="center"/>
          </w:tcPr>
          <w:p w:rsidR="00323A9D" w:rsidRPr="00C26BA8" w:rsidRDefault="00323A9D" w:rsidP="003F2973">
            <w:pPr>
              <w:spacing w:after="0" w:line="360" w:lineRule="auto"/>
              <w:ind w:right="158"/>
              <w:jc w:val="center"/>
              <w:rPr>
                <w:rFonts w:ascii="Book Antiqua" w:hAnsi="Book Antiqua" w:cs="Times New Roman"/>
                <w:szCs w:val="22"/>
              </w:rPr>
            </w:pPr>
          </w:p>
        </w:tc>
      </w:tr>
      <w:tr w:rsidR="00323A9D" w:rsidRPr="00C26BA8" w:rsidTr="003F2973">
        <w:trPr>
          <w:trHeight w:val="666"/>
        </w:trPr>
        <w:tc>
          <w:tcPr>
            <w:tcW w:w="725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323A9D" w:rsidRPr="00C26BA8" w:rsidRDefault="00323A9D" w:rsidP="003F2973">
            <w:pPr>
              <w:spacing w:after="0" w:line="360" w:lineRule="auto"/>
              <w:ind w:right="158"/>
              <w:jc w:val="center"/>
              <w:rPr>
                <w:rFonts w:ascii="Book Antiqua" w:hAnsi="Book Antiqua" w:cs="Times New Roman"/>
                <w:bCs/>
                <w:szCs w:val="22"/>
              </w:rPr>
            </w:pPr>
            <w:r w:rsidRPr="00C26BA8">
              <w:rPr>
                <w:rFonts w:ascii="Book Antiqua" w:hAnsi="Book Antiqua" w:cs="Times New Roman"/>
                <w:bCs/>
                <w:szCs w:val="22"/>
              </w:rPr>
              <w:t>1.1.4</w:t>
            </w:r>
          </w:p>
        </w:tc>
        <w:tc>
          <w:tcPr>
            <w:tcW w:w="5655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323A9D" w:rsidRPr="00C26BA8" w:rsidRDefault="00323A9D" w:rsidP="003F2973">
            <w:pPr>
              <w:spacing w:after="0" w:line="360" w:lineRule="auto"/>
              <w:ind w:right="158"/>
              <w:rPr>
                <w:rFonts w:ascii="Book Antiqua" w:hAnsi="Book Antiqua" w:cs="Times New Roman"/>
                <w:b/>
                <w:szCs w:val="22"/>
              </w:rPr>
            </w:pPr>
            <w:r w:rsidRPr="00C26BA8">
              <w:rPr>
                <w:rFonts w:ascii="Book Antiqua" w:hAnsi="Book Antiqua" w:cs="Times New Roman"/>
                <w:b/>
                <w:szCs w:val="22"/>
              </w:rPr>
              <w:t>Commissioning &amp; Erection spares and Essential Spares</w:t>
            </w:r>
          </w:p>
          <w:p w:rsidR="00323A9D" w:rsidRPr="00C26BA8" w:rsidRDefault="00323A9D" w:rsidP="003F2973">
            <w:pPr>
              <w:spacing w:after="0" w:line="360" w:lineRule="auto"/>
              <w:ind w:right="158"/>
              <w:rPr>
                <w:rFonts w:ascii="Book Antiqua" w:hAnsi="Book Antiqua" w:cs="Times New Roman"/>
                <w:b/>
                <w:szCs w:val="22"/>
              </w:rPr>
            </w:pPr>
            <w:r w:rsidRPr="00C26BA8">
              <w:rPr>
                <w:rFonts w:ascii="Book Antiqua" w:hAnsi="Book Antiqua" w:cs="Times New Roman"/>
                <w:bCs/>
                <w:szCs w:val="22"/>
              </w:rPr>
              <w:t>(Item wise list of spares with unit rate and quantity for supply items listed under Sl. No. 1.1 above to be furnished by Bidder)</w:t>
            </w:r>
          </w:p>
        </w:tc>
        <w:tc>
          <w:tcPr>
            <w:tcW w:w="992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323A9D" w:rsidRPr="00C26BA8" w:rsidRDefault="00323A9D" w:rsidP="003F2973">
            <w:pPr>
              <w:spacing w:after="0" w:line="360" w:lineRule="auto"/>
              <w:ind w:right="70"/>
              <w:jc w:val="center"/>
              <w:rPr>
                <w:rFonts w:ascii="Book Antiqua" w:hAnsi="Book Antiqua" w:cs="Times New Roman"/>
                <w:bCs/>
                <w:szCs w:val="22"/>
              </w:rPr>
            </w:pPr>
            <w:r w:rsidRPr="00C26BA8">
              <w:rPr>
                <w:rFonts w:ascii="Book Antiqua" w:hAnsi="Book Antiqua" w:cs="Times New Roman"/>
                <w:bCs/>
                <w:szCs w:val="22"/>
              </w:rPr>
              <w:t>1 set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323A9D" w:rsidRPr="00C26BA8" w:rsidRDefault="00323A9D" w:rsidP="003F2973">
            <w:pPr>
              <w:spacing w:after="0" w:line="360" w:lineRule="auto"/>
              <w:ind w:right="158"/>
              <w:jc w:val="center"/>
              <w:rPr>
                <w:rFonts w:ascii="Book Antiqua" w:hAnsi="Book Antiqua" w:cs="Times New Roman"/>
                <w:szCs w:val="22"/>
              </w:rPr>
            </w:pPr>
          </w:p>
        </w:tc>
        <w:tc>
          <w:tcPr>
            <w:tcW w:w="1656" w:type="dxa"/>
            <w:vAlign w:val="center"/>
          </w:tcPr>
          <w:p w:rsidR="00323A9D" w:rsidRPr="00C26BA8" w:rsidRDefault="00323A9D" w:rsidP="003F2973">
            <w:pPr>
              <w:spacing w:after="0" w:line="360" w:lineRule="auto"/>
              <w:ind w:right="158"/>
              <w:jc w:val="center"/>
              <w:rPr>
                <w:rFonts w:ascii="Book Antiqua" w:hAnsi="Book Antiqua" w:cs="Times New Roman"/>
                <w:szCs w:val="22"/>
              </w:rPr>
            </w:pPr>
          </w:p>
        </w:tc>
      </w:tr>
      <w:tr w:rsidR="00323A9D" w:rsidRPr="00C26BA8" w:rsidTr="003F2973">
        <w:trPr>
          <w:trHeight w:val="1012"/>
        </w:trPr>
        <w:tc>
          <w:tcPr>
            <w:tcW w:w="725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323A9D" w:rsidRPr="00C26BA8" w:rsidRDefault="00323A9D" w:rsidP="003F2973">
            <w:pPr>
              <w:spacing w:after="0" w:line="360" w:lineRule="auto"/>
              <w:ind w:right="158"/>
              <w:jc w:val="center"/>
              <w:rPr>
                <w:rFonts w:ascii="Book Antiqua" w:hAnsi="Book Antiqua" w:cs="Times New Roman"/>
                <w:b/>
                <w:szCs w:val="22"/>
              </w:rPr>
            </w:pPr>
            <w:r w:rsidRPr="00C26BA8">
              <w:rPr>
                <w:rFonts w:ascii="Book Antiqua" w:hAnsi="Book Antiqua" w:cs="Times New Roman"/>
                <w:b/>
                <w:szCs w:val="22"/>
              </w:rPr>
              <w:t>1.2</w:t>
            </w:r>
          </w:p>
        </w:tc>
        <w:tc>
          <w:tcPr>
            <w:tcW w:w="5655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323A9D" w:rsidRPr="00C26BA8" w:rsidRDefault="00323A9D" w:rsidP="003F2973">
            <w:pPr>
              <w:spacing w:after="0" w:line="360" w:lineRule="auto"/>
              <w:ind w:right="158"/>
              <w:rPr>
                <w:rFonts w:ascii="Book Antiqua" w:hAnsi="Book Antiqua" w:cs="Times New Roman"/>
                <w:b/>
                <w:szCs w:val="22"/>
              </w:rPr>
            </w:pPr>
            <w:r w:rsidRPr="00C26BA8">
              <w:rPr>
                <w:rFonts w:ascii="Book Antiqua" w:hAnsi="Book Antiqua" w:cs="Times New Roman"/>
                <w:b/>
                <w:szCs w:val="22"/>
              </w:rPr>
              <w:t xml:space="preserve">Engineering services </w:t>
            </w:r>
            <w:r w:rsidRPr="00C26BA8">
              <w:rPr>
                <w:rFonts w:ascii="Book Antiqua" w:hAnsi="Book Antiqua" w:cs="Times New Roman"/>
                <w:bCs/>
                <w:szCs w:val="22"/>
              </w:rPr>
              <w:t xml:space="preserve">for the design of the </w:t>
            </w:r>
            <w:proofErr w:type="spellStart"/>
            <w:r w:rsidRPr="00C26BA8">
              <w:rPr>
                <w:rFonts w:ascii="Book Antiqua" w:hAnsi="Book Antiqua" w:cs="Times New Roman"/>
                <w:bCs/>
                <w:szCs w:val="22"/>
              </w:rPr>
              <w:t>WtE</w:t>
            </w:r>
            <w:proofErr w:type="spellEnd"/>
            <w:r w:rsidRPr="00C26BA8">
              <w:rPr>
                <w:rFonts w:ascii="Book Antiqua" w:hAnsi="Book Antiqua" w:cs="Times New Roman"/>
                <w:bCs/>
                <w:szCs w:val="22"/>
              </w:rPr>
              <w:t xml:space="preserve"> plant equipment /system as per the specification.</w:t>
            </w:r>
          </w:p>
        </w:tc>
        <w:tc>
          <w:tcPr>
            <w:tcW w:w="992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323A9D" w:rsidRPr="00C26BA8" w:rsidRDefault="00323A9D" w:rsidP="003F2973">
            <w:pPr>
              <w:spacing w:after="0" w:line="360" w:lineRule="auto"/>
              <w:ind w:right="70"/>
              <w:jc w:val="center"/>
              <w:rPr>
                <w:rFonts w:ascii="Book Antiqua" w:hAnsi="Book Antiqua" w:cs="Times New Roman"/>
                <w:b/>
                <w:szCs w:val="22"/>
              </w:rPr>
            </w:pPr>
            <w:r w:rsidRPr="00C26BA8">
              <w:rPr>
                <w:rFonts w:ascii="Book Antiqua" w:hAnsi="Book Antiqua" w:cs="Times New Roman"/>
                <w:b/>
                <w:szCs w:val="22"/>
              </w:rPr>
              <w:t>1 Set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323A9D" w:rsidRPr="00C26BA8" w:rsidRDefault="00323A9D" w:rsidP="003F2973">
            <w:pPr>
              <w:spacing w:after="0" w:line="360" w:lineRule="auto"/>
              <w:ind w:right="158"/>
              <w:jc w:val="center"/>
              <w:rPr>
                <w:rFonts w:ascii="Book Antiqua" w:hAnsi="Book Antiqua" w:cs="Times New Roman"/>
                <w:szCs w:val="22"/>
              </w:rPr>
            </w:pPr>
          </w:p>
        </w:tc>
        <w:tc>
          <w:tcPr>
            <w:tcW w:w="1656" w:type="dxa"/>
            <w:vAlign w:val="center"/>
          </w:tcPr>
          <w:p w:rsidR="00323A9D" w:rsidRPr="00C26BA8" w:rsidRDefault="00323A9D" w:rsidP="003F2973">
            <w:pPr>
              <w:spacing w:after="0" w:line="360" w:lineRule="auto"/>
              <w:ind w:right="158"/>
              <w:jc w:val="center"/>
              <w:rPr>
                <w:rFonts w:ascii="Book Antiqua" w:hAnsi="Book Antiqua" w:cs="Times New Roman"/>
                <w:szCs w:val="22"/>
              </w:rPr>
            </w:pPr>
          </w:p>
        </w:tc>
      </w:tr>
      <w:tr w:rsidR="00323A9D" w:rsidRPr="00C26BA8" w:rsidTr="003F2973">
        <w:trPr>
          <w:trHeight w:val="679"/>
        </w:trPr>
        <w:tc>
          <w:tcPr>
            <w:tcW w:w="725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323A9D" w:rsidRPr="00C26BA8" w:rsidRDefault="00323A9D" w:rsidP="003F2973">
            <w:pPr>
              <w:spacing w:after="0" w:line="360" w:lineRule="auto"/>
              <w:ind w:right="158"/>
              <w:jc w:val="center"/>
              <w:rPr>
                <w:rFonts w:ascii="Book Antiqua" w:hAnsi="Book Antiqua" w:cs="Times New Roman"/>
                <w:b/>
                <w:szCs w:val="22"/>
              </w:rPr>
            </w:pPr>
            <w:r w:rsidRPr="00C26BA8">
              <w:rPr>
                <w:rFonts w:ascii="Book Antiqua" w:hAnsi="Book Antiqua" w:cs="Times New Roman"/>
                <w:b/>
                <w:szCs w:val="22"/>
              </w:rPr>
              <w:t>1.3</w:t>
            </w:r>
          </w:p>
        </w:tc>
        <w:tc>
          <w:tcPr>
            <w:tcW w:w="5655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323A9D" w:rsidRPr="00C26BA8" w:rsidRDefault="00323A9D" w:rsidP="003F2973">
            <w:pPr>
              <w:spacing w:after="0" w:line="360" w:lineRule="auto"/>
              <w:ind w:right="158"/>
              <w:rPr>
                <w:rFonts w:ascii="Book Antiqua" w:hAnsi="Book Antiqua" w:cs="Times New Roman"/>
                <w:b/>
                <w:szCs w:val="22"/>
              </w:rPr>
            </w:pPr>
            <w:r w:rsidRPr="00C26BA8">
              <w:rPr>
                <w:rFonts w:ascii="Book Antiqua" w:hAnsi="Book Antiqua" w:cs="Times New Roman"/>
                <w:b/>
                <w:szCs w:val="22"/>
              </w:rPr>
              <w:t xml:space="preserve">Supervision of Erection and commissioning including performance guarantee test </w:t>
            </w:r>
            <w:r w:rsidRPr="00C26BA8">
              <w:rPr>
                <w:rFonts w:ascii="Book Antiqua" w:hAnsi="Book Antiqua" w:cs="Times New Roman"/>
                <w:bCs/>
                <w:szCs w:val="22"/>
              </w:rPr>
              <w:t>of the plant as per the specification.</w:t>
            </w:r>
          </w:p>
        </w:tc>
        <w:tc>
          <w:tcPr>
            <w:tcW w:w="992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323A9D" w:rsidRPr="00C26BA8" w:rsidRDefault="00323A9D" w:rsidP="003F2973">
            <w:pPr>
              <w:spacing w:after="0" w:line="360" w:lineRule="auto"/>
              <w:ind w:right="70"/>
              <w:jc w:val="center"/>
              <w:rPr>
                <w:rFonts w:ascii="Book Antiqua" w:hAnsi="Book Antiqua" w:cs="Times New Roman"/>
                <w:b/>
                <w:szCs w:val="22"/>
              </w:rPr>
            </w:pPr>
          </w:p>
        </w:tc>
        <w:tc>
          <w:tcPr>
            <w:tcW w:w="1417" w:type="dxa"/>
            <w:shd w:val="clear" w:color="auto" w:fill="7F7F7F" w:themeFill="text1" w:themeFillTint="8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323A9D" w:rsidRPr="00C26BA8" w:rsidRDefault="00323A9D" w:rsidP="003F2973">
            <w:pPr>
              <w:spacing w:after="0" w:line="360" w:lineRule="auto"/>
              <w:ind w:right="158"/>
              <w:jc w:val="center"/>
              <w:rPr>
                <w:rFonts w:ascii="Book Antiqua" w:hAnsi="Book Antiqua" w:cs="Times New Roman"/>
                <w:b/>
                <w:szCs w:val="22"/>
              </w:rPr>
            </w:pPr>
          </w:p>
        </w:tc>
        <w:tc>
          <w:tcPr>
            <w:tcW w:w="1656" w:type="dxa"/>
            <w:shd w:val="clear" w:color="auto" w:fill="7F7F7F" w:themeFill="text1" w:themeFillTint="80"/>
            <w:vAlign w:val="center"/>
          </w:tcPr>
          <w:p w:rsidR="00323A9D" w:rsidRPr="00C26BA8" w:rsidRDefault="00323A9D" w:rsidP="003F2973">
            <w:pPr>
              <w:spacing w:after="0" w:line="360" w:lineRule="auto"/>
              <w:ind w:right="158"/>
              <w:jc w:val="center"/>
              <w:rPr>
                <w:rFonts w:ascii="Book Antiqua" w:hAnsi="Book Antiqua" w:cs="Times New Roman"/>
                <w:szCs w:val="22"/>
              </w:rPr>
            </w:pPr>
          </w:p>
        </w:tc>
      </w:tr>
      <w:tr w:rsidR="00323A9D" w:rsidRPr="00C26BA8" w:rsidTr="003F2973">
        <w:trPr>
          <w:trHeight w:val="900"/>
        </w:trPr>
        <w:tc>
          <w:tcPr>
            <w:tcW w:w="725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323A9D" w:rsidRPr="00C26BA8" w:rsidRDefault="00323A9D" w:rsidP="003F2973">
            <w:pPr>
              <w:spacing w:after="0" w:line="360" w:lineRule="auto"/>
              <w:ind w:right="158"/>
              <w:jc w:val="center"/>
              <w:rPr>
                <w:rFonts w:ascii="Book Antiqua" w:hAnsi="Book Antiqua" w:cs="Times New Roman"/>
                <w:bCs/>
                <w:szCs w:val="22"/>
              </w:rPr>
            </w:pPr>
            <w:r w:rsidRPr="00C26BA8">
              <w:rPr>
                <w:rFonts w:ascii="Book Antiqua" w:hAnsi="Book Antiqua" w:cs="Times New Roman"/>
                <w:bCs/>
                <w:szCs w:val="22"/>
              </w:rPr>
              <w:lastRenderedPageBreak/>
              <w:t>1.3.1</w:t>
            </w:r>
          </w:p>
        </w:tc>
        <w:tc>
          <w:tcPr>
            <w:tcW w:w="5655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323A9D" w:rsidRPr="00C26BA8" w:rsidRDefault="00323A9D" w:rsidP="003F2973">
            <w:pPr>
              <w:pStyle w:val="Default"/>
              <w:spacing w:line="360" w:lineRule="auto"/>
              <w:rPr>
                <w:rFonts w:ascii="Book Antiqua" w:hAnsi="Book Antiqua"/>
                <w:color w:val="auto"/>
                <w:szCs w:val="22"/>
              </w:rPr>
            </w:pPr>
            <w:proofErr w:type="spellStart"/>
            <w:r w:rsidRPr="00C26BA8">
              <w:rPr>
                <w:rFonts w:ascii="Book Antiqua" w:hAnsi="Book Antiqua"/>
                <w:color w:val="auto"/>
                <w:sz w:val="22"/>
                <w:szCs w:val="22"/>
              </w:rPr>
              <w:t>Lumpsum</w:t>
            </w:r>
            <w:proofErr w:type="spellEnd"/>
            <w:r w:rsidRPr="00C26BA8">
              <w:rPr>
                <w:rFonts w:ascii="Book Antiqua" w:hAnsi="Book Antiqua"/>
                <w:color w:val="auto"/>
                <w:sz w:val="22"/>
                <w:szCs w:val="22"/>
              </w:rPr>
              <w:t xml:space="preserve"> Unit Rate per visit of Service Engineer </w:t>
            </w:r>
            <w:r w:rsidRPr="00C26BA8">
              <w:rPr>
                <w:rFonts w:ascii="Book Antiqua" w:hAnsi="Book Antiqua"/>
                <w:color w:val="auto"/>
                <w:szCs w:val="22"/>
              </w:rPr>
              <w:t xml:space="preserve">(1 no) </w:t>
            </w:r>
            <w:r w:rsidRPr="00C26BA8">
              <w:rPr>
                <w:rFonts w:ascii="Book Antiqua" w:hAnsi="Book Antiqua"/>
                <w:color w:val="auto"/>
                <w:sz w:val="22"/>
                <w:szCs w:val="22"/>
              </w:rPr>
              <w:t xml:space="preserve">including Travel Expenses, Boarding, </w:t>
            </w:r>
            <w:r w:rsidRPr="00C26BA8">
              <w:rPr>
                <w:rFonts w:ascii="Book Antiqua" w:hAnsi="Book Antiqua"/>
                <w:color w:val="auto"/>
                <w:szCs w:val="22"/>
              </w:rPr>
              <w:t xml:space="preserve">Lodging &amp; Local Travel for the erection supervision and commissioning of the </w:t>
            </w:r>
            <w:proofErr w:type="spellStart"/>
            <w:r w:rsidRPr="00C26BA8">
              <w:rPr>
                <w:rFonts w:ascii="Book Antiqua" w:hAnsi="Book Antiqua"/>
                <w:color w:val="auto"/>
                <w:szCs w:val="22"/>
              </w:rPr>
              <w:t>WtE</w:t>
            </w:r>
            <w:proofErr w:type="spellEnd"/>
            <w:r w:rsidRPr="00C26BA8">
              <w:rPr>
                <w:rFonts w:ascii="Book Antiqua" w:hAnsi="Book Antiqua"/>
                <w:color w:val="auto"/>
                <w:szCs w:val="22"/>
              </w:rPr>
              <w:t xml:space="preserve"> Plant. 8 man-days per visit</w:t>
            </w:r>
          </w:p>
        </w:tc>
        <w:tc>
          <w:tcPr>
            <w:tcW w:w="992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323A9D" w:rsidRPr="00C26BA8" w:rsidRDefault="00323A9D" w:rsidP="003F2973">
            <w:pPr>
              <w:spacing w:after="0" w:line="360" w:lineRule="auto"/>
              <w:ind w:right="70"/>
              <w:jc w:val="center"/>
              <w:rPr>
                <w:rFonts w:ascii="Book Antiqua" w:hAnsi="Book Antiqua" w:cs="Times New Roman"/>
                <w:szCs w:val="22"/>
              </w:rPr>
            </w:pPr>
            <w:r w:rsidRPr="00C26BA8">
              <w:rPr>
                <w:rFonts w:ascii="Book Antiqua" w:hAnsi="Book Antiqua" w:cs="Times New Roman"/>
                <w:szCs w:val="22"/>
              </w:rPr>
              <w:t>4 visits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323A9D" w:rsidRPr="00C26BA8" w:rsidRDefault="00323A9D" w:rsidP="003F2973">
            <w:pPr>
              <w:spacing w:after="0" w:line="360" w:lineRule="auto"/>
              <w:ind w:right="158"/>
              <w:jc w:val="center"/>
              <w:rPr>
                <w:rFonts w:ascii="Book Antiqua" w:hAnsi="Book Antiqua" w:cs="Times New Roman"/>
                <w:b/>
                <w:szCs w:val="22"/>
              </w:rPr>
            </w:pPr>
          </w:p>
        </w:tc>
        <w:tc>
          <w:tcPr>
            <w:tcW w:w="1656" w:type="dxa"/>
            <w:vAlign w:val="center"/>
          </w:tcPr>
          <w:p w:rsidR="00323A9D" w:rsidRPr="00C26BA8" w:rsidRDefault="00323A9D" w:rsidP="003F2973">
            <w:pPr>
              <w:spacing w:after="0" w:line="360" w:lineRule="auto"/>
              <w:ind w:right="158"/>
              <w:jc w:val="center"/>
              <w:rPr>
                <w:rFonts w:ascii="Book Antiqua" w:hAnsi="Book Antiqua" w:cs="Times New Roman"/>
                <w:szCs w:val="22"/>
              </w:rPr>
            </w:pPr>
          </w:p>
        </w:tc>
      </w:tr>
      <w:tr w:rsidR="00323A9D" w:rsidRPr="00C26BA8" w:rsidTr="003F2973">
        <w:trPr>
          <w:trHeight w:hRule="exact" w:val="464"/>
        </w:trPr>
        <w:tc>
          <w:tcPr>
            <w:tcW w:w="725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323A9D" w:rsidRPr="00C26BA8" w:rsidRDefault="00323A9D" w:rsidP="003F2973">
            <w:pPr>
              <w:spacing w:after="0" w:line="360" w:lineRule="auto"/>
              <w:jc w:val="center"/>
              <w:rPr>
                <w:rFonts w:ascii="Book Antiqua" w:hAnsi="Book Antiqua" w:cs="Times New Roman"/>
                <w:b/>
                <w:szCs w:val="22"/>
              </w:rPr>
            </w:pPr>
            <w:r w:rsidRPr="00C26BA8">
              <w:rPr>
                <w:rFonts w:ascii="Book Antiqua" w:hAnsi="Book Antiqua" w:cs="Times New Roman"/>
                <w:b/>
                <w:szCs w:val="22"/>
              </w:rPr>
              <w:t>2.0</w:t>
            </w:r>
          </w:p>
        </w:tc>
        <w:tc>
          <w:tcPr>
            <w:tcW w:w="9720" w:type="dxa"/>
            <w:gridSpan w:val="4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323A9D" w:rsidRPr="00C26BA8" w:rsidRDefault="00323A9D" w:rsidP="003F2973">
            <w:pPr>
              <w:spacing w:after="0" w:line="360" w:lineRule="auto"/>
              <w:rPr>
                <w:rFonts w:ascii="Book Antiqua" w:hAnsi="Book Antiqua" w:cs="Times New Roman"/>
                <w:szCs w:val="22"/>
              </w:rPr>
            </w:pPr>
            <w:r w:rsidRPr="00C26BA8">
              <w:rPr>
                <w:rFonts w:ascii="Book Antiqua" w:hAnsi="Book Antiqua" w:cs="Times New Roman"/>
                <w:b/>
                <w:szCs w:val="22"/>
              </w:rPr>
              <w:t>O&amp;M Spares</w:t>
            </w:r>
          </w:p>
        </w:tc>
      </w:tr>
      <w:tr w:rsidR="00323A9D" w:rsidRPr="00C26BA8" w:rsidTr="003F2973">
        <w:trPr>
          <w:trHeight w:hRule="exact" w:val="991"/>
        </w:trPr>
        <w:tc>
          <w:tcPr>
            <w:tcW w:w="725" w:type="dxa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323A9D" w:rsidRPr="00C26BA8" w:rsidRDefault="00323A9D" w:rsidP="003F2973">
            <w:pPr>
              <w:spacing w:after="0" w:line="360" w:lineRule="auto"/>
              <w:jc w:val="center"/>
              <w:rPr>
                <w:rFonts w:ascii="Book Antiqua" w:hAnsi="Book Antiqua" w:cs="Times New Roman"/>
                <w:szCs w:val="22"/>
              </w:rPr>
            </w:pPr>
            <w:r w:rsidRPr="00C26BA8">
              <w:rPr>
                <w:rFonts w:ascii="Book Antiqua" w:hAnsi="Book Antiqua" w:cs="Times New Roman"/>
                <w:szCs w:val="22"/>
              </w:rPr>
              <w:t>2.1</w:t>
            </w:r>
          </w:p>
        </w:tc>
        <w:tc>
          <w:tcPr>
            <w:tcW w:w="5655" w:type="dxa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323A9D" w:rsidRPr="00C26BA8" w:rsidRDefault="00323A9D" w:rsidP="003F2973">
            <w:pPr>
              <w:spacing w:after="0" w:line="360" w:lineRule="auto"/>
              <w:rPr>
                <w:rFonts w:ascii="Book Antiqua" w:hAnsi="Book Antiqua" w:cs="Times New Roman"/>
                <w:szCs w:val="22"/>
              </w:rPr>
            </w:pPr>
            <w:r w:rsidRPr="00C26BA8">
              <w:rPr>
                <w:rFonts w:ascii="Book Antiqua" w:hAnsi="Book Antiqua" w:cs="Times New Roman"/>
                <w:szCs w:val="22"/>
              </w:rPr>
              <w:t>2 years O&amp;M spares for the Spare during the O&amp;M period.</w:t>
            </w:r>
          </w:p>
        </w:tc>
        <w:tc>
          <w:tcPr>
            <w:tcW w:w="992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323A9D" w:rsidRPr="00C26BA8" w:rsidRDefault="00323A9D" w:rsidP="003F2973">
            <w:pPr>
              <w:spacing w:after="0" w:line="360" w:lineRule="auto"/>
              <w:ind w:right="70"/>
              <w:jc w:val="center"/>
              <w:rPr>
                <w:rFonts w:ascii="Book Antiqua" w:hAnsi="Book Antiqua" w:cs="Times New Roman"/>
                <w:b/>
                <w:szCs w:val="22"/>
              </w:rPr>
            </w:pPr>
            <w:r w:rsidRPr="00C26BA8">
              <w:rPr>
                <w:rFonts w:ascii="Book Antiqua" w:hAnsi="Book Antiqua" w:cs="Times New Roman"/>
                <w:b/>
                <w:szCs w:val="22"/>
              </w:rPr>
              <w:t>As required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323A9D" w:rsidRPr="00C26BA8" w:rsidRDefault="00323A9D" w:rsidP="003F2973">
            <w:pPr>
              <w:spacing w:after="0" w:line="360" w:lineRule="auto"/>
              <w:rPr>
                <w:rFonts w:ascii="Book Antiqua" w:hAnsi="Book Antiqua" w:cs="Times New Roman"/>
                <w:szCs w:val="22"/>
              </w:rPr>
            </w:pPr>
          </w:p>
        </w:tc>
        <w:tc>
          <w:tcPr>
            <w:tcW w:w="1656" w:type="dxa"/>
          </w:tcPr>
          <w:p w:rsidR="00323A9D" w:rsidRPr="00C26BA8" w:rsidRDefault="00323A9D" w:rsidP="003F2973">
            <w:pPr>
              <w:spacing w:after="0" w:line="360" w:lineRule="auto"/>
              <w:rPr>
                <w:rFonts w:ascii="Book Antiqua" w:hAnsi="Book Antiqua" w:cs="Times New Roman"/>
                <w:szCs w:val="22"/>
              </w:rPr>
            </w:pPr>
          </w:p>
        </w:tc>
      </w:tr>
      <w:tr w:rsidR="00323A9D" w:rsidRPr="00C26BA8" w:rsidTr="003F2973">
        <w:trPr>
          <w:trHeight w:hRule="exact" w:val="1618"/>
        </w:trPr>
        <w:tc>
          <w:tcPr>
            <w:tcW w:w="725" w:type="dxa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323A9D" w:rsidRPr="00C26BA8" w:rsidRDefault="00323A9D" w:rsidP="003F2973">
            <w:pPr>
              <w:spacing w:after="0" w:line="360" w:lineRule="auto"/>
              <w:jc w:val="center"/>
              <w:rPr>
                <w:rFonts w:ascii="Book Antiqua" w:hAnsi="Book Antiqua" w:cs="Times New Roman"/>
                <w:szCs w:val="22"/>
              </w:rPr>
            </w:pPr>
            <w:r w:rsidRPr="00C26BA8">
              <w:rPr>
                <w:rFonts w:ascii="Book Antiqua" w:hAnsi="Book Antiqua" w:cs="Times New Roman"/>
                <w:szCs w:val="22"/>
              </w:rPr>
              <w:t>2.2</w:t>
            </w:r>
          </w:p>
        </w:tc>
        <w:tc>
          <w:tcPr>
            <w:tcW w:w="5655" w:type="dxa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323A9D" w:rsidRPr="00C26BA8" w:rsidRDefault="00323A9D" w:rsidP="003F2973">
            <w:pPr>
              <w:spacing w:after="0" w:line="360" w:lineRule="auto"/>
              <w:rPr>
                <w:rFonts w:ascii="Book Antiqua" w:hAnsi="Book Antiqua" w:cs="Times New Roman"/>
                <w:szCs w:val="22"/>
              </w:rPr>
            </w:pPr>
            <w:proofErr w:type="spellStart"/>
            <w:r w:rsidRPr="00C26BA8">
              <w:rPr>
                <w:rFonts w:ascii="Book Antiqua" w:hAnsi="Book Antiqua"/>
                <w:szCs w:val="22"/>
              </w:rPr>
              <w:t>Lumpsum</w:t>
            </w:r>
            <w:proofErr w:type="spellEnd"/>
            <w:r w:rsidRPr="00C26BA8">
              <w:rPr>
                <w:rFonts w:ascii="Book Antiqua" w:hAnsi="Book Antiqua"/>
                <w:szCs w:val="22"/>
              </w:rPr>
              <w:t xml:space="preserve"> Unit Rate per visit of Service Engineer (1 no) including Travel Expenses, Boarding, Lodging &amp; Local Travel during O&amp;M Period of 2 Years of the </w:t>
            </w:r>
            <w:proofErr w:type="spellStart"/>
            <w:r w:rsidRPr="00C26BA8">
              <w:rPr>
                <w:rFonts w:ascii="Book Antiqua" w:hAnsi="Book Antiqua"/>
                <w:szCs w:val="22"/>
              </w:rPr>
              <w:t>WtE</w:t>
            </w:r>
            <w:proofErr w:type="spellEnd"/>
            <w:r w:rsidRPr="00C26BA8">
              <w:rPr>
                <w:rFonts w:ascii="Book Antiqua" w:hAnsi="Book Antiqua"/>
                <w:szCs w:val="22"/>
              </w:rPr>
              <w:t xml:space="preserve"> Plant. 8 man-days per visit</w:t>
            </w:r>
          </w:p>
        </w:tc>
        <w:tc>
          <w:tcPr>
            <w:tcW w:w="992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323A9D" w:rsidRPr="00C26BA8" w:rsidRDefault="00323A9D" w:rsidP="003F2973">
            <w:pPr>
              <w:spacing w:after="0" w:line="360" w:lineRule="auto"/>
              <w:ind w:right="70"/>
              <w:jc w:val="center"/>
              <w:rPr>
                <w:rFonts w:ascii="Book Antiqua" w:hAnsi="Book Antiqua" w:cs="Times New Roman"/>
                <w:b/>
                <w:szCs w:val="22"/>
              </w:rPr>
            </w:pPr>
            <w:r w:rsidRPr="00C26BA8">
              <w:rPr>
                <w:rFonts w:ascii="Book Antiqua" w:hAnsi="Book Antiqua" w:cs="Times New Roman"/>
                <w:b/>
                <w:szCs w:val="22"/>
              </w:rPr>
              <w:t>As required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323A9D" w:rsidRPr="00C26BA8" w:rsidRDefault="00323A9D" w:rsidP="003F2973">
            <w:pPr>
              <w:spacing w:after="0" w:line="360" w:lineRule="auto"/>
              <w:rPr>
                <w:rFonts w:ascii="Book Antiqua" w:hAnsi="Book Antiqua" w:cs="Times New Roman"/>
                <w:szCs w:val="22"/>
              </w:rPr>
            </w:pPr>
          </w:p>
        </w:tc>
        <w:tc>
          <w:tcPr>
            <w:tcW w:w="1656" w:type="dxa"/>
          </w:tcPr>
          <w:p w:rsidR="00323A9D" w:rsidRPr="00C26BA8" w:rsidRDefault="00323A9D" w:rsidP="003F2973">
            <w:pPr>
              <w:spacing w:after="0" w:line="360" w:lineRule="auto"/>
              <w:rPr>
                <w:rFonts w:ascii="Book Antiqua" w:hAnsi="Book Antiqua" w:cs="Times New Roman"/>
                <w:szCs w:val="22"/>
              </w:rPr>
            </w:pPr>
            <w:r w:rsidRPr="00C26BA8">
              <w:rPr>
                <w:rFonts w:ascii="Book Antiqua" w:hAnsi="Book Antiqua" w:cs="Times New Roman"/>
                <w:szCs w:val="22"/>
              </w:rPr>
              <w:t>For Evaluation 8 Visits shall be considered.</w:t>
            </w:r>
          </w:p>
        </w:tc>
      </w:tr>
      <w:tr w:rsidR="00323A9D" w:rsidRPr="00C26BA8" w:rsidTr="003F2973">
        <w:trPr>
          <w:trHeight w:hRule="exact" w:val="622"/>
        </w:trPr>
        <w:tc>
          <w:tcPr>
            <w:tcW w:w="725" w:type="dxa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323A9D" w:rsidRPr="00C26BA8" w:rsidRDefault="00323A9D" w:rsidP="003F2973">
            <w:pPr>
              <w:spacing w:after="0" w:line="360" w:lineRule="auto"/>
              <w:jc w:val="center"/>
              <w:rPr>
                <w:rFonts w:ascii="Book Antiqua" w:hAnsi="Book Antiqua" w:cs="Times New Roman"/>
                <w:szCs w:val="22"/>
                <w:highlight w:val="yellow"/>
              </w:rPr>
            </w:pPr>
          </w:p>
        </w:tc>
        <w:tc>
          <w:tcPr>
            <w:tcW w:w="5655" w:type="dxa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323A9D" w:rsidRPr="00C26BA8" w:rsidRDefault="00323A9D" w:rsidP="003F2973">
            <w:pPr>
              <w:spacing w:after="0" w:line="360" w:lineRule="auto"/>
              <w:jc w:val="center"/>
              <w:rPr>
                <w:rFonts w:ascii="Book Antiqua" w:hAnsi="Book Antiqua" w:cs="Times New Roman"/>
                <w:b/>
                <w:szCs w:val="22"/>
                <w:highlight w:val="yellow"/>
              </w:rPr>
            </w:pPr>
            <w:r w:rsidRPr="00C26BA8">
              <w:rPr>
                <w:rFonts w:ascii="Book Antiqua" w:hAnsi="Book Antiqua" w:cs="Times New Roman"/>
                <w:b/>
                <w:szCs w:val="22"/>
              </w:rPr>
              <w:t>TOTAL (1.0 + 2.0) for L1 Evaluation</w:t>
            </w:r>
          </w:p>
        </w:tc>
        <w:tc>
          <w:tcPr>
            <w:tcW w:w="992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323A9D" w:rsidRPr="00C26BA8" w:rsidRDefault="00323A9D" w:rsidP="003F2973">
            <w:pPr>
              <w:spacing w:after="0" w:line="360" w:lineRule="auto"/>
              <w:ind w:right="70"/>
              <w:jc w:val="center"/>
              <w:rPr>
                <w:rFonts w:ascii="Book Antiqua" w:hAnsi="Book Antiqua" w:cs="Times New Roman"/>
                <w:b/>
                <w:szCs w:val="22"/>
                <w:highlight w:val="yellow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323A9D" w:rsidRPr="00C26BA8" w:rsidRDefault="00323A9D" w:rsidP="003F2973">
            <w:pPr>
              <w:spacing w:after="0" w:line="360" w:lineRule="auto"/>
              <w:rPr>
                <w:rFonts w:ascii="Book Antiqua" w:hAnsi="Book Antiqua" w:cs="Times New Roman"/>
                <w:szCs w:val="22"/>
                <w:highlight w:val="yellow"/>
              </w:rPr>
            </w:pPr>
          </w:p>
        </w:tc>
        <w:tc>
          <w:tcPr>
            <w:tcW w:w="1656" w:type="dxa"/>
          </w:tcPr>
          <w:p w:rsidR="00323A9D" w:rsidRPr="00C26BA8" w:rsidRDefault="00323A9D" w:rsidP="003F2973">
            <w:pPr>
              <w:spacing w:after="0" w:line="360" w:lineRule="auto"/>
              <w:rPr>
                <w:rFonts w:ascii="Book Antiqua" w:hAnsi="Book Antiqua" w:cs="Times New Roman"/>
                <w:szCs w:val="22"/>
                <w:highlight w:val="yellow"/>
              </w:rPr>
            </w:pPr>
          </w:p>
        </w:tc>
      </w:tr>
      <w:tr w:rsidR="00323A9D" w:rsidRPr="00C26BA8" w:rsidTr="003F2973">
        <w:trPr>
          <w:trHeight w:hRule="exact" w:val="4737"/>
        </w:trPr>
        <w:tc>
          <w:tcPr>
            <w:tcW w:w="725" w:type="dxa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323A9D" w:rsidRPr="00C26BA8" w:rsidRDefault="00323A9D" w:rsidP="003F2973">
            <w:pPr>
              <w:spacing w:after="0" w:line="360" w:lineRule="auto"/>
              <w:jc w:val="center"/>
              <w:rPr>
                <w:rFonts w:ascii="Book Antiqua" w:hAnsi="Book Antiqua" w:cs="Times New Roman"/>
                <w:szCs w:val="22"/>
                <w:highlight w:val="yellow"/>
              </w:rPr>
            </w:pPr>
            <w:r w:rsidRPr="00C26BA8">
              <w:rPr>
                <w:rFonts w:ascii="Book Antiqua" w:hAnsi="Book Antiqua" w:cs="Times New Roman"/>
                <w:szCs w:val="22"/>
              </w:rPr>
              <w:t>3.0</w:t>
            </w:r>
          </w:p>
        </w:tc>
        <w:tc>
          <w:tcPr>
            <w:tcW w:w="5655" w:type="dxa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323A9D" w:rsidRPr="00C26BA8" w:rsidRDefault="00323A9D" w:rsidP="003F2973">
            <w:pPr>
              <w:spacing w:after="0" w:line="360" w:lineRule="auto"/>
              <w:rPr>
                <w:rFonts w:ascii="Book Antiqua" w:hAnsi="Book Antiqua" w:cs="Times New Roman"/>
                <w:b/>
                <w:szCs w:val="22"/>
                <w:u w:val="single"/>
              </w:rPr>
            </w:pPr>
            <w:r w:rsidRPr="00C26BA8">
              <w:rPr>
                <w:rFonts w:ascii="Book Antiqua" w:hAnsi="Book Antiqua" w:cs="Times New Roman"/>
                <w:b/>
                <w:szCs w:val="22"/>
                <w:u w:val="single"/>
              </w:rPr>
              <w:t>Optional Price:</w:t>
            </w:r>
          </w:p>
          <w:p w:rsidR="00323A9D" w:rsidRPr="00C26BA8" w:rsidRDefault="00323A9D" w:rsidP="003F2973">
            <w:pPr>
              <w:spacing w:after="0" w:line="360" w:lineRule="auto"/>
              <w:rPr>
                <w:rFonts w:ascii="Book Antiqua" w:hAnsi="Book Antiqua" w:cs="Times New Roman"/>
                <w:b/>
                <w:szCs w:val="22"/>
              </w:rPr>
            </w:pPr>
            <w:r w:rsidRPr="00C26BA8">
              <w:rPr>
                <w:rFonts w:ascii="Book Antiqua" w:hAnsi="Book Antiqua" w:cs="Times New Roman"/>
                <w:b/>
                <w:szCs w:val="22"/>
              </w:rPr>
              <w:t xml:space="preserve">Price for extended Warranty for whole </w:t>
            </w:r>
            <w:proofErr w:type="spellStart"/>
            <w:r w:rsidRPr="00C26BA8">
              <w:rPr>
                <w:rFonts w:ascii="Book Antiqua" w:hAnsi="Book Antiqua" w:cs="Times New Roman"/>
                <w:b/>
                <w:szCs w:val="22"/>
              </w:rPr>
              <w:t>WtE</w:t>
            </w:r>
            <w:proofErr w:type="spellEnd"/>
            <w:r w:rsidRPr="00C26BA8">
              <w:rPr>
                <w:rFonts w:ascii="Book Antiqua" w:hAnsi="Book Antiqua" w:cs="Times New Roman"/>
                <w:b/>
                <w:szCs w:val="22"/>
              </w:rPr>
              <w:t xml:space="preserve"> Boiler package for </w:t>
            </w:r>
          </w:p>
          <w:p w:rsidR="00323A9D" w:rsidRPr="00C26BA8" w:rsidRDefault="00323A9D" w:rsidP="00323A9D">
            <w:pPr>
              <w:pStyle w:val="ListParagraph"/>
              <w:numPr>
                <w:ilvl w:val="0"/>
                <w:numId w:val="2"/>
              </w:numPr>
              <w:spacing w:after="0" w:line="360" w:lineRule="auto"/>
              <w:rPr>
                <w:rFonts w:ascii="Book Antiqua" w:hAnsi="Book Antiqua" w:cs="Times New Roman"/>
                <w:b/>
                <w:szCs w:val="22"/>
              </w:rPr>
            </w:pPr>
            <w:r w:rsidRPr="00C26BA8">
              <w:rPr>
                <w:rFonts w:ascii="Book Antiqua" w:hAnsi="Book Antiqua" w:cs="Times New Roman"/>
                <w:b/>
                <w:szCs w:val="22"/>
              </w:rPr>
              <w:t>Six (06) months after completion of original guarantee</w:t>
            </w:r>
          </w:p>
          <w:p w:rsidR="00323A9D" w:rsidRPr="00C26BA8" w:rsidRDefault="00323A9D" w:rsidP="00323A9D">
            <w:pPr>
              <w:pStyle w:val="ListParagraph"/>
              <w:numPr>
                <w:ilvl w:val="0"/>
                <w:numId w:val="2"/>
              </w:numPr>
              <w:spacing w:after="0" w:line="360" w:lineRule="auto"/>
              <w:rPr>
                <w:rFonts w:ascii="Book Antiqua" w:hAnsi="Book Antiqua" w:cs="Times New Roman"/>
                <w:b/>
                <w:szCs w:val="22"/>
              </w:rPr>
            </w:pPr>
            <w:r w:rsidRPr="00C26BA8">
              <w:rPr>
                <w:rFonts w:ascii="Book Antiqua" w:hAnsi="Book Antiqua" w:cs="Times New Roman"/>
                <w:b/>
                <w:szCs w:val="22"/>
              </w:rPr>
              <w:t>Six (06) months after completion of extended guarantee of (</w:t>
            </w:r>
            <w:proofErr w:type="spellStart"/>
            <w:r w:rsidRPr="00C26BA8">
              <w:rPr>
                <w:rFonts w:ascii="Book Antiqua" w:hAnsi="Book Antiqua" w:cs="Times New Roman"/>
                <w:b/>
                <w:szCs w:val="22"/>
              </w:rPr>
              <w:t>i</w:t>
            </w:r>
            <w:proofErr w:type="spellEnd"/>
            <w:r w:rsidRPr="00C26BA8">
              <w:rPr>
                <w:rFonts w:ascii="Book Antiqua" w:hAnsi="Book Antiqua" w:cs="Times New Roman"/>
                <w:b/>
                <w:szCs w:val="22"/>
              </w:rPr>
              <w:t>) above</w:t>
            </w:r>
          </w:p>
          <w:p w:rsidR="00323A9D" w:rsidRPr="00C26BA8" w:rsidRDefault="00323A9D" w:rsidP="00323A9D">
            <w:pPr>
              <w:pStyle w:val="ListParagraph"/>
              <w:numPr>
                <w:ilvl w:val="0"/>
                <w:numId w:val="2"/>
              </w:numPr>
              <w:spacing w:after="0" w:line="360" w:lineRule="auto"/>
              <w:rPr>
                <w:rFonts w:ascii="Book Antiqua" w:hAnsi="Book Antiqua" w:cs="Times New Roman"/>
                <w:b/>
                <w:szCs w:val="22"/>
              </w:rPr>
            </w:pPr>
            <w:r w:rsidRPr="00C26BA8">
              <w:rPr>
                <w:rFonts w:ascii="Book Antiqua" w:hAnsi="Book Antiqua" w:cs="Times New Roman"/>
                <w:b/>
                <w:szCs w:val="22"/>
              </w:rPr>
              <w:t>Six (06) months after completion of extended guarantee of (ii) above</w:t>
            </w:r>
          </w:p>
          <w:p w:rsidR="00323A9D" w:rsidRPr="00C26BA8" w:rsidRDefault="00323A9D" w:rsidP="00323A9D">
            <w:pPr>
              <w:pStyle w:val="ListParagraph"/>
              <w:numPr>
                <w:ilvl w:val="0"/>
                <w:numId w:val="2"/>
              </w:numPr>
              <w:spacing w:after="0" w:line="360" w:lineRule="auto"/>
              <w:rPr>
                <w:rFonts w:ascii="Book Antiqua" w:hAnsi="Book Antiqua" w:cs="Times New Roman"/>
                <w:b/>
                <w:szCs w:val="22"/>
              </w:rPr>
            </w:pPr>
            <w:r w:rsidRPr="00C26BA8">
              <w:rPr>
                <w:rFonts w:ascii="Book Antiqua" w:hAnsi="Book Antiqua" w:cs="Times New Roman"/>
                <w:b/>
                <w:szCs w:val="22"/>
              </w:rPr>
              <w:t>Six (06) months after completion of extended guarantee of (iii) above</w:t>
            </w:r>
          </w:p>
          <w:p w:rsidR="00323A9D" w:rsidRPr="00C26BA8" w:rsidRDefault="00323A9D" w:rsidP="003F2973">
            <w:pPr>
              <w:spacing w:after="0" w:line="360" w:lineRule="auto"/>
              <w:rPr>
                <w:rFonts w:ascii="Book Antiqua" w:hAnsi="Book Antiqua" w:cs="Times New Roman"/>
                <w:b/>
                <w:szCs w:val="22"/>
                <w:highlight w:val="yellow"/>
              </w:rPr>
            </w:pPr>
          </w:p>
        </w:tc>
        <w:tc>
          <w:tcPr>
            <w:tcW w:w="992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323A9D" w:rsidRPr="00C26BA8" w:rsidRDefault="00323A9D" w:rsidP="003F2973">
            <w:pPr>
              <w:spacing w:after="0" w:line="360" w:lineRule="auto"/>
              <w:ind w:right="70"/>
              <w:jc w:val="center"/>
              <w:rPr>
                <w:rFonts w:ascii="Book Antiqua" w:hAnsi="Book Antiqua" w:cs="Times New Roman"/>
                <w:b/>
                <w:szCs w:val="22"/>
                <w:highlight w:val="yellow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323A9D" w:rsidRPr="00C26BA8" w:rsidRDefault="00323A9D" w:rsidP="003F2973">
            <w:pPr>
              <w:spacing w:after="0" w:line="360" w:lineRule="auto"/>
              <w:rPr>
                <w:rFonts w:ascii="Book Antiqua" w:hAnsi="Book Antiqua" w:cs="Times New Roman"/>
                <w:szCs w:val="22"/>
                <w:highlight w:val="yellow"/>
              </w:rPr>
            </w:pPr>
          </w:p>
        </w:tc>
        <w:tc>
          <w:tcPr>
            <w:tcW w:w="1656" w:type="dxa"/>
          </w:tcPr>
          <w:p w:rsidR="00323A9D" w:rsidRPr="00C26BA8" w:rsidRDefault="00323A9D" w:rsidP="003F2973">
            <w:pPr>
              <w:spacing w:after="0" w:line="360" w:lineRule="auto"/>
              <w:rPr>
                <w:rFonts w:ascii="Book Antiqua" w:hAnsi="Book Antiqua" w:cs="Times New Roman"/>
                <w:szCs w:val="22"/>
                <w:highlight w:val="yellow"/>
              </w:rPr>
            </w:pPr>
          </w:p>
        </w:tc>
      </w:tr>
    </w:tbl>
    <w:p w:rsidR="00323A9D" w:rsidRPr="00C26BA8" w:rsidRDefault="00323A9D" w:rsidP="00323A9D">
      <w:pPr>
        <w:spacing w:after="0" w:line="360" w:lineRule="auto"/>
        <w:ind w:right="158"/>
        <w:rPr>
          <w:rFonts w:ascii="Book Antiqua" w:hAnsi="Book Antiqua" w:cs="Times New Roman"/>
          <w:b/>
          <w:szCs w:val="22"/>
        </w:rPr>
      </w:pPr>
      <w:proofErr w:type="gramStart"/>
      <w:r w:rsidRPr="00C26BA8">
        <w:rPr>
          <w:rFonts w:ascii="Book Antiqua" w:hAnsi="Book Antiqua" w:cs="Times New Roman"/>
          <w:b/>
          <w:szCs w:val="22"/>
        </w:rPr>
        <w:t>NOTES:-</w:t>
      </w:r>
      <w:proofErr w:type="gramEnd"/>
    </w:p>
    <w:p w:rsidR="00323A9D" w:rsidRPr="00C26BA8" w:rsidRDefault="00323A9D" w:rsidP="00323A9D">
      <w:pPr>
        <w:numPr>
          <w:ilvl w:val="1"/>
          <w:numId w:val="1"/>
        </w:numPr>
        <w:spacing w:after="0" w:line="360" w:lineRule="auto"/>
        <w:ind w:left="540" w:right="158" w:hanging="540"/>
        <w:rPr>
          <w:rFonts w:ascii="Book Antiqua" w:hAnsi="Book Antiqua" w:cs="Times New Roman"/>
          <w:szCs w:val="22"/>
        </w:rPr>
      </w:pPr>
      <w:r w:rsidRPr="00C26BA8">
        <w:rPr>
          <w:rFonts w:ascii="Book Antiqua" w:hAnsi="Book Antiqua" w:cs="Times New Roman"/>
          <w:szCs w:val="22"/>
        </w:rPr>
        <w:t xml:space="preserve">BIDDER to quote strictly as per BHEL’s NIT requirements. </w:t>
      </w:r>
    </w:p>
    <w:p w:rsidR="00323A9D" w:rsidRPr="00C26BA8" w:rsidRDefault="00323A9D" w:rsidP="00323A9D">
      <w:pPr>
        <w:numPr>
          <w:ilvl w:val="1"/>
          <w:numId w:val="1"/>
        </w:numPr>
        <w:spacing w:after="0" w:line="360" w:lineRule="auto"/>
        <w:ind w:left="540" w:right="158" w:hanging="540"/>
        <w:jc w:val="both"/>
        <w:rPr>
          <w:rFonts w:ascii="Book Antiqua" w:hAnsi="Book Antiqua" w:cs="Times New Roman"/>
          <w:szCs w:val="22"/>
        </w:rPr>
      </w:pPr>
      <w:r w:rsidRPr="00C26BA8">
        <w:rPr>
          <w:rFonts w:ascii="Book Antiqua" w:hAnsi="Book Antiqua" w:cs="Times New Roman"/>
          <w:szCs w:val="22"/>
        </w:rPr>
        <w:t>BIDDER to note that this is a LUMPSUM Order. Any additional claim after placement of order will not be entertained under any circumstances.</w:t>
      </w:r>
    </w:p>
    <w:p w:rsidR="00323A9D" w:rsidRPr="00C26BA8" w:rsidRDefault="00323A9D" w:rsidP="00323A9D">
      <w:pPr>
        <w:numPr>
          <w:ilvl w:val="1"/>
          <w:numId w:val="1"/>
        </w:numPr>
        <w:spacing w:after="0" w:line="360" w:lineRule="auto"/>
        <w:ind w:left="540" w:right="158" w:hanging="540"/>
        <w:jc w:val="both"/>
        <w:rPr>
          <w:rFonts w:ascii="Book Antiqua" w:hAnsi="Book Antiqua" w:cs="Times New Roman"/>
          <w:szCs w:val="22"/>
        </w:rPr>
      </w:pPr>
      <w:r w:rsidRPr="00C26BA8">
        <w:rPr>
          <w:rFonts w:ascii="Book Antiqua" w:hAnsi="Book Antiqua" w:cs="Times New Roman"/>
          <w:szCs w:val="22"/>
        </w:rPr>
        <w:t xml:space="preserve">BIDDER to quote the base rates only. All Applicable taxes and duties shall be indicated separately for the Supply Portion and Erection supervision &amp; Commissioning Portion. </w:t>
      </w:r>
    </w:p>
    <w:p w:rsidR="00323A9D" w:rsidRPr="00C26BA8" w:rsidRDefault="00323A9D" w:rsidP="00323A9D">
      <w:pPr>
        <w:numPr>
          <w:ilvl w:val="1"/>
          <w:numId w:val="1"/>
        </w:numPr>
        <w:spacing w:after="0" w:line="360" w:lineRule="auto"/>
        <w:ind w:left="540" w:right="158" w:hanging="540"/>
        <w:jc w:val="both"/>
        <w:rPr>
          <w:rFonts w:ascii="Book Antiqua" w:hAnsi="Book Antiqua" w:cs="Times New Roman"/>
          <w:szCs w:val="22"/>
        </w:rPr>
      </w:pPr>
      <w:r w:rsidRPr="00C26BA8">
        <w:rPr>
          <w:rFonts w:ascii="Book Antiqua" w:hAnsi="Book Antiqua" w:cs="Times New Roman"/>
          <w:szCs w:val="22"/>
        </w:rPr>
        <w:t>Bidder shall also submit unpriced copy of the Price-Bid Format with “Quoted” against each line item of the format along with the technical offer.</w:t>
      </w:r>
    </w:p>
    <w:p w:rsidR="00323A9D" w:rsidRPr="00C26BA8" w:rsidRDefault="00323A9D" w:rsidP="00323A9D">
      <w:pPr>
        <w:numPr>
          <w:ilvl w:val="1"/>
          <w:numId w:val="1"/>
        </w:numPr>
        <w:spacing w:after="0" w:line="360" w:lineRule="auto"/>
        <w:ind w:left="540" w:right="158" w:hanging="540"/>
        <w:jc w:val="both"/>
        <w:rPr>
          <w:rFonts w:ascii="Book Antiqua" w:hAnsi="Book Antiqua" w:cs="Times New Roman"/>
          <w:szCs w:val="22"/>
        </w:rPr>
      </w:pPr>
      <w:r w:rsidRPr="00C26BA8">
        <w:rPr>
          <w:rFonts w:ascii="Book Antiqua" w:hAnsi="Book Antiqua" w:cs="Times New Roman"/>
          <w:szCs w:val="22"/>
        </w:rPr>
        <w:lastRenderedPageBreak/>
        <w:t xml:space="preserve">Bidder to quote strictly in the price bid format with line wise itemized price and quantity, failing which the Bidder’s offer shall be liable for rejection. </w:t>
      </w:r>
    </w:p>
    <w:p w:rsidR="00323A9D" w:rsidRPr="00C26BA8" w:rsidRDefault="00323A9D" w:rsidP="00323A9D">
      <w:pPr>
        <w:numPr>
          <w:ilvl w:val="1"/>
          <w:numId w:val="1"/>
        </w:numPr>
        <w:spacing w:after="0" w:line="360" w:lineRule="auto"/>
        <w:ind w:left="540" w:right="158" w:hanging="540"/>
        <w:jc w:val="both"/>
        <w:rPr>
          <w:rFonts w:ascii="Book Antiqua" w:hAnsi="Book Antiqua" w:cs="Times New Roman"/>
          <w:szCs w:val="22"/>
        </w:rPr>
      </w:pPr>
      <w:r w:rsidRPr="00C26BA8">
        <w:rPr>
          <w:rFonts w:ascii="Book Antiqua" w:hAnsi="Book Antiqua" w:cs="Times New Roman"/>
          <w:szCs w:val="22"/>
        </w:rPr>
        <w:t xml:space="preserve">For the purpose of tender evaluation, a total of 8 man-days each for 4 visits/8 Visits have been considered for </w:t>
      </w:r>
      <w:proofErr w:type="spellStart"/>
      <w:r w:rsidRPr="00C26BA8">
        <w:rPr>
          <w:rFonts w:ascii="Book Antiqua" w:hAnsi="Book Antiqua" w:cs="Times New Roman"/>
          <w:szCs w:val="22"/>
        </w:rPr>
        <w:t>S.No</w:t>
      </w:r>
      <w:proofErr w:type="spellEnd"/>
      <w:r w:rsidRPr="00C26BA8">
        <w:rPr>
          <w:rFonts w:ascii="Book Antiqua" w:hAnsi="Book Antiqua" w:cs="Times New Roman"/>
          <w:szCs w:val="22"/>
        </w:rPr>
        <w:t>. 1.3.1/2.2 above. However, either or both of the number of man days or number of visits may change on either side based on the actual site requirement.</w:t>
      </w:r>
      <w:r w:rsidRPr="00C26BA8">
        <w:rPr>
          <w:rFonts w:ascii="Book Antiqua" w:hAnsi="Book Antiqua" w:cs="Times New Roman"/>
          <w:szCs w:val="22"/>
        </w:rPr>
        <w:tab/>
      </w:r>
    </w:p>
    <w:p w:rsidR="00323A9D" w:rsidRPr="00C26BA8" w:rsidRDefault="00323A9D" w:rsidP="00323A9D">
      <w:pPr>
        <w:numPr>
          <w:ilvl w:val="1"/>
          <w:numId w:val="1"/>
        </w:numPr>
        <w:spacing w:after="0" w:line="360" w:lineRule="auto"/>
        <w:ind w:left="540" w:right="158" w:hanging="540"/>
        <w:jc w:val="both"/>
        <w:rPr>
          <w:rFonts w:ascii="Book Antiqua" w:hAnsi="Book Antiqua" w:cs="Times New Roman"/>
          <w:szCs w:val="22"/>
        </w:rPr>
      </w:pPr>
      <w:r w:rsidRPr="00C26BA8">
        <w:rPr>
          <w:rFonts w:ascii="Book Antiqua" w:hAnsi="Book Antiqua" w:cs="Times New Roman"/>
          <w:szCs w:val="22"/>
        </w:rPr>
        <w:t>Bidders need to quote the basic rates only against each item. They may indicate applicable taxes (GST Goods &amp; Services Tax) separately.</w:t>
      </w:r>
    </w:p>
    <w:p w:rsidR="00323A9D" w:rsidRPr="00C26BA8" w:rsidRDefault="00323A9D" w:rsidP="00323A9D">
      <w:pPr>
        <w:numPr>
          <w:ilvl w:val="1"/>
          <w:numId w:val="1"/>
        </w:numPr>
        <w:spacing w:after="0" w:line="360" w:lineRule="auto"/>
        <w:ind w:left="540" w:right="158" w:hanging="540"/>
        <w:jc w:val="both"/>
        <w:rPr>
          <w:rFonts w:ascii="Book Antiqua" w:hAnsi="Book Antiqua" w:cs="Times New Roman"/>
          <w:szCs w:val="22"/>
        </w:rPr>
      </w:pPr>
      <w:r w:rsidRPr="00C26BA8">
        <w:rPr>
          <w:rFonts w:ascii="Book Antiqua" w:hAnsi="Book Antiqua" w:cs="Times New Roman"/>
          <w:szCs w:val="22"/>
        </w:rPr>
        <w:t>Rate for supply items may be quoted inclusive of packing &amp; forwarding charges, freight &amp; transit insurance but exclusive of taxes (GST)</w:t>
      </w:r>
    </w:p>
    <w:p w:rsidR="00323A9D" w:rsidRPr="00C26BA8" w:rsidRDefault="00323A9D" w:rsidP="00323A9D">
      <w:pPr>
        <w:spacing w:after="0" w:line="360" w:lineRule="auto"/>
        <w:ind w:left="2160" w:right="158"/>
        <w:jc w:val="both"/>
        <w:rPr>
          <w:rFonts w:ascii="Book Antiqua" w:hAnsi="Book Antiqua" w:cs="Times New Roman"/>
          <w:szCs w:val="22"/>
          <w:highlight w:val="yellow"/>
        </w:rPr>
      </w:pPr>
    </w:p>
    <w:p w:rsidR="00323A9D" w:rsidRPr="00C26BA8" w:rsidRDefault="00323A9D" w:rsidP="00323A9D">
      <w:pPr>
        <w:spacing w:after="0" w:line="360" w:lineRule="auto"/>
        <w:ind w:right="333"/>
        <w:jc w:val="both"/>
        <w:rPr>
          <w:rFonts w:ascii="Book Antiqua" w:hAnsi="Book Antiqua" w:cs="Times New Roman"/>
          <w:szCs w:val="22"/>
        </w:rPr>
      </w:pPr>
      <w:r w:rsidRPr="00C26BA8">
        <w:rPr>
          <w:rFonts w:ascii="Book Antiqua" w:hAnsi="Book Antiqua" w:cs="Times New Roman"/>
          <w:szCs w:val="22"/>
        </w:rPr>
        <w:t>Signature of BIDDER’s</w:t>
      </w:r>
    </w:p>
    <w:p w:rsidR="00323A9D" w:rsidRPr="00C26BA8" w:rsidRDefault="00323A9D" w:rsidP="00323A9D">
      <w:pPr>
        <w:spacing w:after="0" w:line="360" w:lineRule="auto"/>
        <w:ind w:right="333"/>
        <w:jc w:val="both"/>
        <w:rPr>
          <w:rFonts w:ascii="Book Antiqua" w:hAnsi="Book Antiqua" w:cs="Times New Roman"/>
          <w:szCs w:val="22"/>
        </w:rPr>
      </w:pPr>
      <w:r w:rsidRPr="00C26BA8">
        <w:rPr>
          <w:rFonts w:ascii="Book Antiqua" w:hAnsi="Book Antiqua" w:cs="Times New Roman"/>
          <w:szCs w:val="22"/>
        </w:rPr>
        <w:t>Authorized representative ......................................</w:t>
      </w:r>
    </w:p>
    <w:p w:rsidR="00323A9D" w:rsidRPr="00C26BA8" w:rsidRDefault="00323A9D" w:rsidP="00323A9D">
      <w:pPr>
        <w:spacing w:after="0" w:line="360" w:lineRule="auto"/>
        <w:ind w:right="333"/>
        <w:jc w:val="both"/>
        <w:rPr>
          <w:rFonts w:ascii="Book Antiqua" w:hAnsi="Book Antiqua" w:cs="Times New Roman"/>
          <w:szCs w:val="22"/>
        </w:rPr>
      </w:pPr>
      <w:r w:rsidRPr="00C26BA8">
        <w:rPr>
          <w:rFonts w:ascii="Book Antiqua" w:hAnsi="Book Antiqua" w:cs="Times New Roman"/>
          <w:szCs w:val="22"/>
        </w:rPr>
        <w:t>Date.............</w:t>
      </w:r>
    </w:p>
    <w:p w:rsidR="00323A9D" w:rsidRPr="00C26BA8" w:rsidRDefault="00323A9D" w:rsidP="00323A9D">
      <w:pPr>
        <w:rPr>
          <w:rFonts w:ascii="Book Antiqua" w:hAnsi="Book Antiqua" w:cs="Times New Roman"/>
          <w:b/>
          <w:bCs/>
          <w:szCs w:val="22"/>
          <w:highlight w:val="yellow"/>
          <w:u w:val="single"/>
        </w:rPr>
      </w:pPr>
      <w:r w:rsidRPr="00C26BA8">
        <w:rPr>
          <w:rFonts w:ascii="Book Antiqua" w:hAnsi="Book Antiqua" w:cs="Times New Roman"/>
          <w:b/>
          <w:bCs/>
          <w:szCs w:val="22"/>
          <w:highlight w:val="yellow"/>
          <w:u w:val="single"/>
        </w:rPr>
        <w:br w:type="page"/>
      </w:r>
    </w:p>
    <w:p w:rsidR="00323A9D" w:rsidRDefault="00323A9D"/>
    <w:sectPr w:rsidR="00323A9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12C09"/>
    <w:multiLevelType w:val="hybridMultilevel"/>
    <w:tmpl w:val="B3705BCE"/>
    <w:lvl w:ilvl="0" w:tplc="4009001B">
      <w:start w:val="1"/>
      <w:numFmt w:val="lowerRoman"/>
      <w:lvlText w:val="%1."/>
      <w:lvlJc w:val="right"/>
      <w:pPr>
        <w:ind w:left="987" w:hanging="360"/>
      </w:pPr>
    </w:lvl>
    <w:lvl w:ilvl="1" w:tplc="40090019" w:tentative="1">
      <w:start w:val="1"/>
      <w:numFmt w:val="lowerLetter"/>
      <w:lvlText w:val="%2."/>
      <w:lvlJc w:val="left"/>
      <w:pPr>
        <w:ind w:left="1707" w:hanging="360"/>
      </w:pPr>
    </w:lvl>
    <w:lvl w:ilvl="2" w:tplc="4009001B" w:tentative="1">
      <w:start w:val="1"/>
      <w:numFmt w:val="lowerRoman"/>
      <w:lvlText w:val="%3."/>
      <w:lvlJc w:val="right"/>
      <w:pPr>
        <w:ind w:left="2427" w:hanging="180"/>
      </w:pPr>
    </w:lvl>
    <w:lvl w:ilvl="3" w:tplc="4009000F" w:tentative="1">
      <w:start w:val="1"/>
      <w:numFmt w:val="decimal"/>
      <w:lvlText w:val="%4."/>
      <w:lvlJc w:val="left"/>
      <w:pPr>
        <w:ind w:left="3147" w:hanging="360"/>
      </w:pPr>
    </w:lvl>
    <w:lvl w:ilvl="4" w:tplc="40090019" w:tentative="1">
      <w:start w:val="1"/>
      <w:numFmt w:val="lowerLetter"/>
      <w:lvlText w:val="%5."/>
      <w:lvlJc w:val="left"/>
      <w:pPr>
        <w:ind w:left="3867" w:hanging="360"/>
      </w:pPr>
    </w:lvl>
    <w:lvl w:ilvl="5" w:tplc="4009001B" w:tentative="1">
      <w:start w:val="1"/>
      <w:numFmt w:val="lowerRoman"/>
      <w:lvlText w:val="%6."/>
      <w:lvlJc w:val="right"/>
      <w:pPr>
        <w:ind w:left="4587" w:hanging="180"/>
      </w:pPr>
    </w:lvl>
    <w:lvl w:ilvl="6" w:tplc="4009000F" w:tentative="1">
      <w:start w:val="1"/>
      <w:numFmt w:val="decimal"/>
      <w:lvlText w:val="%7."/>
      <w:lvlJc w:val="left"/>
      <w:pPr>
        <w:ind w:left="5307" w:hanging="360"/>
      </w:pPr>
    </w:lvl>
    <w:lvl w:ilvl="7" w:tplc="40090019" w:tentative="1">
      <w:start w:val="1"/>
      <w:numFmt w:val="lowerLetter"/>
      <w:lvlText w:val="%8."/>
      <w:lvlJc w:val="left"/>
      <w:pPr>
        <w:ind w:left="6027" w:hanging="360"/>
      </w:pPr>
    </w:lvl>
    <w:lvl w:ilvl="8" w:tplc="4009001B" w:tentative="1">
      <w:start w:val="1"/>
      <w:numFmt w:val="lowerRoman"/>
      <w:lvlText w:val="%9."/>
      <w:lvlJc w:val="right"/>
      <w:pPr>
        <w:ind w:left="6747" w:hanging="180"/>
      </w:pPr>
    </w:lvl>
  </w:abstractNum>
  <w:abstractNum w:abstractNumId="1" w15:restartNumberingAfterBreak="0">
    <w:nsid w:val="3BAA1920"/>
    <w:multiLevelType w:val="hybridMultilevel"/>
    <w:tmpl w:val="5680E318"/>
    <w:lvl w:ilvl="0" w:tplc="89F2B28C">
      <w:start w:val="1"/>
      <w:numFmt w:val="lowerLetter"/>
      <w:lvlText w:val="%1)"/>
      <w:lvlJc w:val="left"/>
      <w:pPr>
        <w:ind w:left="2203" w:hanging="360"/>
      </w:pPr>
      <w:rPr>
        <w:rFonts w:hint="default"/>
        <w:b w:val="0"/>
        <w:bCs/>
      </w:rPr>
    </w:lvl>
    <w:lvl w:ilvl="1" w:tplc="9064AFFE">
      <w:start w:val="1"/>
      <w:numFmt w:val="decimal"/>
      <w:lvlText w:val="%2."/>
      <w:lvlJc w:val="left"/>
      <w:pPr>
        <w:ind w:left="3013" w:hanging="450"/>
      </w:pPr>
      <w:rPr>
        <w:rFonts w:hint="default"/>
      </w:rPr>
    </w:lvl>
    <w:lvl w:ilvl="2" w:tplc="4009001B" w:tentative="1">
      <w:start w:val="1"/>
      <w:numFmt w:val="lowerRoman"/>
      <w:lvlText w:val="%3."/>
      <w:lvlJc w:val="right"/>
      <w:pPr>
        <w:ind w:left="3643" w:hanging="180"/>
      </w:pPr>
    </w:lvl>
    <w:lvl w:ilvl="3" w:tplc="4009000F" w:tentative="1">
      <w:start w:val="1"/>
      <w:numFmt w:val="decimal"/>
      <w:lvlText w:val="%4."/>
      <w:lvlJc w:val="left"/>
      <w:pPr>
        <w:ind w:left="4363" w:hanging="360"/>
      </w:pPr>
    </w:lvl>
    <w:lvl w:ilvl="4" w:tplc="40090019" w:tentative="1">
      <w:start w:val="1"/>
      <w:numFmt w:val="lowerLetter"/>
      <w:lvlText w:val="%5."/>
      <w:lvlJc w:val="left"/>
      <w:pPr>
        <w:ind w:left="5083" w:hanging="360"/>
      </w:pPr>
    </w:lvl>
    <w:lvl w:ilvl="5" w:tplc="4009001B" w:tentative="1">
      <w:start w:val="1"/>
      <w:numFmt w:val="lowerRoman"/>
      <w:lvlText w:val="%6."/>
      <w:lvlJc w:val="right"/>
      <w:pPr>
        <w:ind w:left="5803" w:hanging="180"/>
      </w:pPr>
    </w:lvl>
    <w:lvl w:ilvl="6" w:tplc="4009000F" w:tentative="1">
      <w:start w:val="1"/>
      <w:numFmt w:val="decimal"/>
      <w:lvlText w:val="%7."/>
      <w:lvlJc w:val="left"/>
      <w:pPr>
        <w:ind w:left="6523" w:hanging="360"/>
      </w:pPr>
    </w:lvl>
    <w:lvl w:ilvl="7" w:tplc="40090019" w:tentative="1">
      <w:start w:val="1"/>
      <w:numFmt w:val="lowerLetter"/>
      <w:lvlText w:val="%8."/>
      <w:lvlJc w:val="left"/>
      <w:pPr>
        <w:ind w:left="7243" w:hanging="360"/>
      </w:pPr>
    </w:lvl>
    <w:lvl w:ilvl="8" w:tplc="4009001B" w:tentative="1">
      <w:start w:val="1"/>
      <w:numFmt w:val="lowerRoman"/>
      <w:lvlText w:val="%9."/>
      <w:lvlJc w:val="right"/>
      <w:pPr>
        <w:ind w:left="7963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77D7"/>
    <w:rsid w:val="00323A9D"/>
    <w:rsid w:val="005C1519"/>
    <w:rsid w:val="00927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757CB0"/>
  <w15:chartTrackingRefBased/>
  <w15:docId w15:val="{E7DD1649-D9AA-46E5-BE0D-248A72FE93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A9D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23A9D"/>
    <w:pPr>
      <w:ind w:left="720"/>
      <w:contextualSpacing/>
    </w:pPr>
  </w:style>
  <w:style w:type="paragraph" w:customStyle="1" w:styleId="Default">
    <w:name w:val="Default"/>
    <w:rsid w:val="00323A9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 w:bidi="ar-SA"/>
    </w:rPr>
  </w:style>
  <w:style w:type="paragraph" w:styleId="Header">
    <w:name w:val="header"/>
    <w:basedOn w:val="Normal"/>
    <w:link w:val="HeaderChar"/>
    <w:unhideWhenUsed/>
    <w:rsid w:val="00323A9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323A9D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516</Words>
  <Characters>2946</Characters>
  <Application>Microsoft Office Word</Application>
  <DocSecurity>0</DocSecurity>
  <Lines>24</Lines>
  <Paragraphs>6</Paragraphs>
  <ScaleCrop>false</ScaleCrop>
  <Company>HP Inc.</Company>
  <LinksUpToDate>false</LinksUpToDate>
  <CharactersWithSpaces>3456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HARI KRISHNA B</dc:creator>
  <cp:keywords/>
  <dc:description/>
  <cp:lastModifiedBy>HARI KRISHNA B</cp:lastModifiedBy>
  <cp:revision>2</cp:revision>
  <dcterms:created xsi:type="dcterms:W3CDTF">2020-03-21T05:39:00Z</dcterms:created>
  <dcterms:modified xsi:type="dcterms:W3CDTF">2020-03-21T05:49:00Z</dcterms:modified>
</cp:coreProperties>
</file>